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054F5" w14:textId="77777777" w:rsidR="00A16F29" w:rsidRPr="006477FF" w:rsidRDefault="00A16F29" w:rsidP="008C6C14">
      <w:pPr>
        <w:pStyle w:val="NoSpacing"/>
        <w:rPr>
          <w:rFonts w:cs="Arial"/>
        </w:rPr>
      </w:pPr>
    </w:p>
    <w:p w14:paraId="0788372A" w14:textId="77777777" w:rsidR="00A16F29" w:rsidRPr="006477FF" w:rsidRDefault="00A16F29" w:rsidP="00A16F29">
      <w:pPr>
        <w:rPr>
          <w:rFonts w:ascii="Arial" w:hAnsi="Arial" w:cs="Arial"/>
        </w:rPr>
      </w:pPr>
    </w:p>
    <w:p w14:paraId="0FB8F8EA" w14:textId="77777777" w:rsidR="00A16F29" w:rsidRPr="006477FF" w:rsidRDefault="00A16F29" w:rsidP="00A16F29">
      <w:pPr>
        <w:rPr>
          <w:rFonts w:ascii="Arial" w:hAnsi="Arial" w:cs="Arial"/>
        </w:rPr>
      </w:pPr>
    </w:p>
    <w:p w14:paraId="4631D464" w14:textId="77777777" w:rsidR="00A16F29" w:rsidRPr="006477FF" w:rsidRDefault="00A16F29" w:rsidP="00A16F29">
      <w:pPr>
        <w:rPr>
          <w:rFonts w:ascii="Arial" w:hAnsi="Arial" w:cs="Arial"/>
        </w:rPr>
      </w:pPr>
    </w:p>
    <w:p w14:paraId="476655D5" w14:textId="77777777" w:rsidR="00D02542" w:rsidRDefault="00D02542" w:rsidP="00D02542">
      <w:pPr>
        <w:jc w:val="center"/>
        <w:rPr>
          <w:rFonts w:ascii="Arial" w:hAnsi="Arial" w:cs="Arial"/>
          <w:b/>
          <w:color w:val="404040" w:themeColor="text1" w:themeTint="BF"/>
          <w:sz w:val="52"/>
        </w:rPr>
      </w:pPr>
    </w:p>
    <w:p w14:paraId="27F0CFC9" w14:textId="3BF799B5" w:rsidR="00D02542" w:rsidRPr="002E6FC3" w:rsidRDefault="00D02542" w:rsidP="00D02542">
      <w:pPr>
        <w:jc w:val="center"/>
        <w:rPr>
          <w:rFonts w:ascii="Arial" w:hAnsi="Arial" w:cs="Arial"/>
          <w:b/>
          <w:color w:val="auto"/>
          <w:sz w:val="52"/>
        </w:rPr>
      </w:pPr>
      <w:r w:rsidRPr="002E6FC3">
        <w:rPr>
          <w:rFonts w:ascii="Arial" w:hAnsi="Arial" w:cs="Arial"/>
          <w:b/>
          <w:color w:val="auto"/>
          <w:sz w:val="52"/>
        </w:rPr>
        <w:t>Swim Ireland</w:t>
      </w:r>
    </w:p>
    <w:p w14:paraId="24D0799D" w14:textId="77777777" w:rsidR="00D02542" w:rsidRPr="002E6FC3" w:rsidRDefault="00D02542" w:rsidP="00D02542">
      <w:pPr>
        <w:jc w:val="center"/>
        <w:rPr>
          <w:rFonts w:ascii="Arial" w:hAnsi="Arial" w:cs="Arial"/>
          <w:b/>
          <w:color w:val="auto"/>
          <w:sz w:val="18"/>
        </w:rPr>
      </w:pPr>
    </w:p>
    <w:p w14:paraId="00ADE0B1" w14:textId="74CF2965" w:rsidR="00BD6279" w:rsidRPr="002E6FC3" w:rsidRDefault="00D208C2" w:rsidP="00D02542">
      <w:pPr>
        <w:jc w:val="center"/>
        <w:rPr>
          <w:rFonts w:ascii="Arial" w:hAnsi="Arial" w:cs="Arial"/>
          <w:b/>
          <w:color w:val="auto"/>
          <w:sz w:val="52"/>
        </w:rPr>
      </w:pPr>
      <w:r w:rsidRPr="002E6FC3">
        <w:rPr>
          <w:rFonts w:ascii="Arial" w:hAnsi="Arial" w:cs="Arial"/>
          <w:b/>
          <w:color w:val="auto"/>
          <w:sz w:val="52"/>
        </w:rPr>
        <w:t>Data Subject Access Request Policy</w:t>
      </w:r>
    </w:p>
    <w:p w14:paraId="4A740C3D" w14:textId="37E5EF2E" w:rsidR="00D02542" w:rsidRPr="002E6FC3" w:rsidRDefault="00D02542" w:rsidP="00D02542">
      <w:pPr>
        <w:jc w:val="center"/>
        <w:rPr>
          <w:rFonts w:ascii="Arial" w:hAnsi="Arial" w:cs="Arial"/>
          <w:b/>
          <w:color w:val="auto"/>
          <w:sz w:val="52"/>
        </w:rPr>
      </w:pPr>
      <w:r w:rsidRPr="002E6FC3">
        <w:rPr>
          <w:rFonts w:ascii="Arial" w:hAnsi="Arial" w:cs="Arial"/>
          <w:b/>
          <w:color w:val="auto"/>
          <w:sz w:val="52"/>
        </w:rPr>
        <w:t>(SAR)</w:t>
      </w:r>
      <w:r w:rsidR="002E6FC3">
        <w:rPr>
          <w:rFonts w:ascii="Arial" w:hAnsi="Arial" w:cs="Arial"/>
          <w:b/>
          <w:color w:val="auto"/>
          <w:sz w:val="52"/>
        </w:rPr>
        <w:t xml:space="preserve"> for Clubs and Regions</w:t>
      </w:r>
    </w:p>
    <w:p w14:paraId="20646396" w14:textId="5C60190D" w:rsidR="00A23355" w:rsidRDefault="00A23355" w:rsidP="00A23355">
      <w:pPr>
        <w:jc w:val="right"/>
        <w:rPr>
          <w:rFonts w:ascii="Arial" w:hAnsi="Arial" w:cs="Arial"/>
          <w:b/>
          <w:color w:val="404040" w:themeColor="text1" w:themeTint="BF"/>
          <w:sz w:val="52"/>
        </w:rPr>
      </w:pPr>
    </w:p>
    <w:p w14:paraId="6DADE90D" w14:textId="77777777" w:rsidR="00D02542" w:rsidRPr="006477FF" w:rsidRDefault="00D02542" w:rsidP="00A23355">
      <w:pPr>
        <w:jc w:val="right"/>
        <w:rPr>
          <w:rFonts w:ascii="Arial" w:hAnsi="Arial" w:cs="Arial"/>
          <w:noProof/>
        </w:rPr>
      </w:pPr>
    </w:p>
    <w:p w14:paraId="41FF01BA" w14:textId="6EF21B80" w:rsidR="00547C33" w:rsidRPr="006477FF" w:rsidRDefault="00547C33" w:rsidP="00A23355">
      <w:pPr>
        <w:jc w:val="right"/>
        <w:rPr>
          <w:rFonts w:ascii="Arial" w:hAnsi="Arial" w:cs="Arial"/>
          <w:b/>
          <w:sz w:val="48"/>
          <w:szCs w:val="48"/>
        </w:rPr>
      </w:pPr>
    </w:p>
    <w:p w14:paraId="59160305" w14:textId="3C7ECB08" w:rsidR="00547C33" w:rsidRPr="006477FF" w:rsidRDefault="00547C33" w:rsidP="00A23355">
      <w:pPr>
        <w:jc w:val="right"/>
        <w:rPr>
          <w:rFonts w:ascii="Arial" w:hAnsi="Arial" w:cs="Arial"/>
          <w:b/>
          <w:sz w:val="48"/>
          <w:szCs w:val="48"/>
        </w:rPr>
      </w:pPr>
    </w:p>
    <w:p w14:paraId="673FC12E" w14:textId="13E2E24C" w:rsidR="00547C33" w:rsidRPr="006477FF" w:rsidRDefault="00547C33" w:rsidP="00A23355">
      <w:pPr>
        <w:jc w:val="right"/>
        <w:rPr>
          <w:rFonts w:ascii="Arial" w:hAnsi="Arial" w:cs="Arial"/>
          <w:b/>
          <w:sz w:val="48"/>
          <w:szCs w:val="48"/>
        </w:rPr>
      </w:pPr>
    </w:p>
    <w:p w14:paraId="464D2617" w14:textId="77777777" w:rsidR="00D333E6" w:rsidRPr="006477FF" w:rsidRDefault="00D333E6" w:rsidP="00A23355">
      <w:pPr>
        <w:jc w:val="right"/>
        <w:rPr>
          <w:rFonts w:ascii="Arial" w:hAnsi="Arial" w:cs="Arial"/>
          <w:b/>
          <w:sz w:val="48"/>
          <w:szCs w:val="48"/>
        </w:rPr>
      </w:pPr>
    </w:p>
    <w:p w14:paraId="18BB2DD4" w14:textId="77777777" w:rsidR="00D333E6" w:rsidRPr="006477FF" w:rsidRDefault="00D333E6" w:rsidP="00A23355">
      <w:pPr>
        <w:jc w:val="right"/>
        <w:rPr>
          <w:rFonts w:ascii="Arial" w:hAnsi="Arial" w:cs="Arial"/>
          <w:b/>
          <w:sz w:val="48"/>
          <w:szCs w:val="48"/>
        </w:rPr>
      </w:pPr>
    </w:p>
    <w:p w14:paraId="5FD9DFF3" w14:textId="77777777" w:rsidR="00A23355" w:rsidRPr="006477FF" w:rsidRDefault="00A23355" w:rsidP="00A23355">
      <w:pPr>
        <w:rPr>
          <w:rFonts w:ascii="Arial" w:hAnsi="Arial" w:cs="Arial"/>
          <w:sz w:val="20"/>
        </w:rPr>
      </w:pPr>
    </w:p>
    <w:p w14:paraId="4471677C" w14:textId="77777777" w:rsidR="00D333E6" w:rsidRPr="006477FF" w:rsidRDefault="00D333E6" w:rsidP="00A23355">
      <w:pPr>
        <w:rPr>
          <w:rFonts w:ascii="Arial" w:hAnsi="Arial" w:cs="Arial"/>
          <w:sz w:val="20"/>
        </w:rPr>
      </w:pPr>
    </w:p>
    <w:p w14:paraId="4D9BE3B3" w14:textId="77777777" w:rsidR="00D333E6" w:rsidRPr="006477FF" w:rsidRDefault="00D333E6" w:rsidP="00A23355">
      <w:pPr>
        <w:rPr>
          <w:rFonts w:ascii="Arial" w:hAnsi="Arial" w:cs="Arial"/>
          <w:sz w:val="20"/>
        </w:rPr>
      </w:pPr>
    </w:p>
    <w:p w14:paraId="707B3A31" w14:textId="11645952" w:rsidR="00A16F29" w:rsidRDefault="00A16F29" w:rsidP="00A16F29">
      <w:pPr>
        <w:rPr>
          <w:rFonts w:ascii="Arial" w:hAnsi="Arial" w:cs="Arial"/>
        </w:rPr>
      </w:pPr>
    </w:p>
    <w:p w14:paraId="38232709" w14:textId="0B930A34" w:rsidR="0019279D" w:rsidRPr="006477FF" w:rsidRDefault="0087472B" w:rsidP="006477FF">
      <w:pPr>
        <w:pStyle w:val="NoSpacing"/>
        <w:rPr>
          <w:b/>
          <w:sz w:val="28"/>
        </w:rPr>
      </w:pPr>
      <w:bookmarkStart w:id="0" w:name="_Toc487490705"/>
      <w:bookmarkStart w:id="1" w:name="_Toc475524225"/>
      <w:bookmarkStart w:id="2" w:name="_Toc462926681"/>
      <w:bookmarkStart w:id="3" w:name="_Toc461708419"/>
      <w:bookmarkStart w:id="4" w:name="_Toc461636398"/>
      <w:r>
        <w:rPr>
          <w:b/>
          <w:sz w:val="28"/>
        </w:rPr>
        <w:t>I</w:t>
      </w:r>
      <w:r w:rsidR="0019279D" w:rsidRPr="006477FF">
        <w:rPr>
          <w:b/>
          <w:sz w:val="28"/>
        </w:rPr>
        <w:t>ntroduction</w:t>
      </w:r>
      <w:bookmarkEnd w:id="0"/>
      <w:bookmarkEnd w:id="1"/>
      <w:bookmarkEnd w:id="2"/>
      <w:bookmarkEnd w:id="3"/>
      <w:bookmarkEnd w:id="4"/>
    </w:p>
    <w:p w14:paraId="31ADDAD4" w14:textId="77777777" w:rsidR="006477FF" w:rsidRDefault="006477FF" w:rsidP="007D6990">
      <w:pPr>
        <w:spacing w:before="0" w:after="0" w:line="240" w:lineRule="auto"/>
        <w:jc w:val="left"/>
        <w:rPr>
          <w:rFonts w:ascii="Arial" w:eastAsia="Times New Roman" w:hAnsi="Arial" w:cs="Arial"/>
          <w:color w:val="auto"/>
          <w:szCs w:val="22"/>
          <w:lang w:eastAsia="en-IE"/>
        </w:rPr>
      </w:pPr>
    </w:p>
    <w:p w14:paraId="379D68C0" w14:textId="0D1AC90D" w:rsidR="007D6990" w:rsidRPr="006477FF" w:rsidRDefault="007D6990" w:rsidP="007D6990">
      <w:pPr>
        <w:spacing w:before="0" w:after="0" w:line="240" w:lineRule="auto"/>
        <w:jc w:val="left"/>
        <w:rPr>
          <w:rFonts w:ascii="Arial" w:eastAsia="Times New Roman" w:hAnsi="Arial" w:cs="Arial"/>
          <w:szCs w:val="22"/>
        </w:rPr>
      </w:pPr>
      <w:r w:rsidRPr="006477FF">
        <w:rPr>
          <w:rFonts w:ascii="Arial" w:eastAsia="Times New Roman" w:hAnsi="Arial" w:cs="Arial"/>
          <w:color w:val="auto"/>
          <w:szCs w:val="22"/>
          <w:lang w:eastAsia="en-IE"/>
        </w:rPr>
        <w:t xml:space="preserve">The purpose of this procedure is to </w:t>
      </w:r>
      <w:r w:rsidRPr="006477FF">
        <w:rPr>
          <w:rFonts w:ascii="Arial" w:hAnsi="Arial" w:cs="Arial"/>
          <w:szCs w:val="22"/>
          <w:lang w:eastAsia="zh-HK"/>
        </w:rPr>
        <w:t xml:space="preserve">set out </w:t>
      </w:r>
      <w:r w:rsidR="00267422" w:rsidRPr="006477FF">
        <w:rPr>
          <w:rFonts w:ascii="Arial" w:hAnsi="Arial" w:cs="Arial"/>
          <w:szCs w:val="22"/>
          <w:lang w:eastAsia="zh-HK"/>
        </w:rPr>
        <w:t>the policy</w:t>
      </w:r>
      <w:r w:rsidRPr="006477FF">
        <w:rPr>
          <w:rFonts w:ascii="Arial" w:hAnsi="Arial" w:cs="Arial"/>
          <w:szCs w:val="22"/>
          <w:lang w:eastAsia="zh-HK"/>
        </w:rPr>
        <w:t xml:space="preserve"> when </w:t>
      </w:r>
      <w:r w:rsidR="0087472B">
        <w:rPr>
          <w:rFonts w:ascii="Arial" w:hAnsi="Arial" w:cs="Arial"/>
          <w:szCs w:val="22"/>
        </w:rPr>
        <w:t>[</w:t>
      </w:r>
      <w:r w:rsidR="0087472B" w:rsidRPr="009448B6">
        <w:rPr>
          <w:rFonts w:ascii="Arial" w:hAnsi="Arial" w:cs="Arial"/>
          <w:color w:val="FF0000"/>
          <w:szCs w:val="22"/>
        </w:rPr>
        <w:t>Club/Region</w:t>
      </w:r>
      <w:r w:rsidR="0087472B">
        <w:rPr>
          <w:rFonts w:ascii="Arial" w:hAnsi="Arial" w:cs="Arial"/>
          <w:szCs w:val="22"/>
        </w:rPr>
        <w:t>]</w:t>
      </w:r>
      <w:r w:rsidR="0087472B" w:rsidRPr="00565CDF">
        <w:rPr>
          <w:rFonts w:ascii="Arial" w:hAnsi="Arial" w:cs="Arial"/>
          <w:szCs w:val="22"/>
        </w:rPr>
        <w:t xml:space="preserve"> </w:t>
      </w:r>
      <w:r w:rsidR="00CE06CD" w:rsidRPr="006477FF">
        <w:rPr>
          <w:rFonts w:ascii="Arial" w:hAnsi="Arial" w:cs="Arial"/>
          <w:szCs w:val="22"/>
          <w:lang w:eastAsia="zh-HK"/>
        </w:rPr>
        <w:t xml:space="preserve">is </w:t>
      </w:r>
      <w:r w:rsidRPr="006477FF">
        <w:rPr>
          <w:rFonts w:ascii="Arial" w:hAnsi="Arial" w:cs="Arial"/>
          <w:szCs w:val="22"/>
          <w:lang w:eastAsia="zh-HK"/>
        </w:rPr>
        <w:t xml:space="preserve">handling or responding to </w:t>
      </w:r>
      <w:r w:rsidRPr="006477FF">
        <w:rPr>
          <w:rFonts w:ascii="Arial" w:eastAsia="Times New Roman" w:hAnsi="Arial" w:cs="Arial"/>
          <w:szCs w:val="22"/>
        </w:rPr>
        <w:t>request</w:t>
      </w:r>
      <w:r w:rsidRPr="006477FF">
        <w:rPr>
          <w:rFonts w:ascii="Arial" w:hAnsi="Arial" w:cs="Arial"/>
          <w:szCs w:val="22"/>
          <w:lang w:eastAsia="zh-HK"/>
        </w:rPr>
        <w:t>s</w:t>
      </w:r>
      <w:r w:rsidRPr="006477FF">
        <w:rPr>
          <w:rFonts w:ascii="Arial" w:eastAsia="Times New Roman" w:hAnsi="Arial" w:cs="Arial"/>
          <w:szCs w:val="22"/>
        </w:rPr>
        <w:t xml:space="preserve"> for </w:t>
      </w:r>
      <w:r w:rsidR="00267422" w:rsidRPr="006477FF">
        <w:rPr>
          <w:rFonts w:ascii="Arial" w:eastAsia="Times New Roman" w:hAnsi="Arial" w:cs="Arial"/>
          <w:szCs w:val="22"/>
        </w:rPr>
        <w:t>access to personal data which are</w:t>
      </w:r>
      <w:r w:rsidRPr="006477FF">
        <w:rPr>
          <w:rFonts w:ascii="Arial" w:eastAsia="Times New Roman" w:hAnsi="Arial" w:cs="Arial"/>
          <w:szCs w:val="22"/>
        </w:rPr>
        <w:t xml:space="preserve"> made by the </w:t>
      </w:r>
      <w:r w:rsidRPr="006477FF">
        <w:rPr>
          <w:rFonts w:ascii="Arial" w:hAnsi="Arial" w:cs="Arial"/>
          <w:szCs w:val="22"/>
          <w:lang w:eastAsia="zh-HK"/>
        </w:rPr>
        <w:t xml:space="preserve">data subjects, </w:t>
      </w:r>
      <w:r w:rsidRPr="006477FF">
        <w:rPr>
          <w:rFonts w:ascii="Arial" w:eastAsia="Times New Roman" w:hAnsi="Arial" w:cs="Arial"/>
          <w:szCs w:val="22"/>
        </w:rPr>
        <w:t>their representatives</w:t>
      </w:r>
      <w:r w:rsidRPr="006477FF">
        <w:rPr>
          <w:rFonts w:ascii="Arial" w:hAnsi="Arial" w:cs="Arial"/>
          <w:szCs w:val="22"/>
          <w:lang w:eastAsia="zh-HK"/>
        </w:rPr>
        <w:t xml:space="preserve"> or other interested parties</w:t>
      </w:r>
      <w:r w:rsidRPr="006477FF">
        <w:rPr>
          <w:rFonts w:ascii="Arial" w:eastAsia="Times New Roman" w:hAnsi="Arial" w:cs="Arial"/>
          <w:szCs w:val="22"/>
        </w:rPr>
        <w:t xml:space="preserve">. </w:t>
      </w:r>
    </w:p>
    <w:p w14:paraId="2CC8577B" w14:textId="77777777" w:rsidR="007D6990" w:rsidRPr="006477FF" w:rsidRDefault="007D6990" w:rsidP="007D6990">
      <w:pPr>
        <w:spacing w:before="0" w:after="0" w:line="240" w:lineRule="auto"/>
        <w:jc w:val="left"/>
        <w:rPr>
          <w:rFonts w:ascii="Arial" w:eastAsia="Times New Roman" w:hAnsi="Arial" w:cs="Arial"/>
          <w:szCs w:val="22"/>
        </w:rPr>
      </w:pPr>
    </w:p>
    <w:p w14:paraId="1CD0D956" w14:textId="146C15DC" w:rsidR="00733C4D" w:rsidRPr="006477FF" w:rsidRDefault="00CE06CD" w:rsidP="00CE06CD">
      <w:pPr>
        <w:spacing w:before="0" w:after="0" w:line="240" w:lineRule="auto"/>
        <w:jc w:val="left"/>
        <w:rPr>
          <w:rFonts w:ascii="Arial" w:eastAsia="Times New Roman" w:hAnsi="Arial" w:cs="Arial"/>
          <w:color w:val="auto"/>
          <w:szCs w:val="22"/>
          <w:lang w:eastAsia="en-IE"/>
        </w:rPr>
      </w:pPr>
      <w:r w:rsidRPr="006477FF">
        <w:rPr>
          <w:rFonts w:ascii="Arial" w:eastAsia="Times New Roman" w:hAnsi="Arial" w:cs="Arial"/>
          <w:color w:val="auto"/>
          <w:szCs w:val="22"/>
          <w:lang w:eastAsia="en-IE"/>
        </w:rPr>
        <w:t xml:space="preserve">Individuals have the right under General Data Protection </w:t>
      </w:r>
      <w:r w:rsidR="00733C4D" w:rsidRPr="006477FF">
        <w:rPr>
          <w:rFonts w:ascii="Arial" w:eastAsia="Times New Roman" w:hAnsi="Arial" w:cs="Arial"/>
          <w:color w:val="auto"/>
          <w:szCs w:val="22"/>
          <w:lang w:eastAsia="en-IE"/>
        </w:rPr>
        <w:t>Regulation (</w:t>
      </w:r>
      <w:r w:rsidRPr="006477FF">
        <w:rPr>
          <w:rFonts w:ascii="Arial" w:eastAsia="Times New Roman" w:hAnsi="Arial" w:cs="Arial"/>
          <w:color w:val="auto"/>
          <w:szCs w:val="22"/>
          <w:lang w:eastAsia="en-IE"/>
        </w:rPr>
        <w:t>GDPR</w:t>
      </w:r>
      <w:r w:rsidR="00733C4D" w:rsidRPr="006477FF">
        <w:rPr>
          <w:rFonts w:ascii="Arial" w:eastAsia="Times New Roman" w:hAnsi="Arial" w:cs="Arial"/>
          <w:color w:val="auto"/>
          <w:szCs w:val="22"/>
          <w:lang w:eastAsia="en-IE"/>
        </w:rPr>
        <w:t>),</w:t>
      </w:r>
      <w:r w:rsidRPr="006477FF">
        <w:rPr>
          <w:rFonts w:ascii="Arial" w:eastAsia="Times New Roman" w:hAnsi="Arial" w:cs="Arial"/>
          <w:color w:val="auto"/>
          <w:szCs w:val="22"/>
          <w:lang w:eastAsia="en-IE"/>
        </w:rPr>
        <w:t xml:space="preserve"> subject to certain exemptions, to have access to their personal rec</w:t>
      </w:r>
      <w:r w:rsidR="00B1639C" w:rsidRPr="006477FF">
        <w:rPr>
          <w:rFonts w:ascii="Arial" w:eastAsia="Times New Roman" w:hAnsi="Arial" w:cs="Arial"/>
          <w:color w:val="auto"/>
          <w:szCs w:val="22"/>
          <w:lang w:eastAsia="en-IE"/>
        </w:rPr>
        <w:t xml:space="preserve">ords that are held by </w:t>
      </w:r>
      <w:r w:rsidR="0087472B">
        <w:rPr>
          <w:rFonts w:ascii="Arial" w:hAnsi="Arial" w:cs="Arial"/>
          <w:szCs w:val="22"/>
        </w:rPr>
        <w:t>[</w:t>
      </w:r>
      <w:r w:rsidR="0087472B" w:rsidRPr="009448B6">
        <w:rPr>
          <w:rFonts w:ascii="Arial" w:hAnsi="Arial" w:cs="Arial"/>
          <w:color w:val="FF0000"/>
          <w:szCs w:val="22"/>
        </w:rPr>
        <w:t>Club/Region</w:t>
      </w:r>
      <w:r w:rsidR="0087472B">
        <w:rPr>
          <w:rFonts w:ascii="Arial" w:hAnsi="Arial" w:cs="Arial"/>
          <w:szCs w:val="22"/>
        </w:rPr>
        <w:t>]</w:t>
      </w:r>
      <w:r w:rsidRPr="006477FF">
        <w:rPr>
          <w:rFonts w:ascii="Arial" w:eastAsia="Times New Roman" w:hAnsi="Arial" w:cs="Arial"/>
          <w:color w:val="auto"/>
          <w:szCs w:val="22"/>
          <w:lang w:eastAsia="en-IE"/>
        </w:rPr>
        <w:t>. This is known as a ‘</w:t>
      </w:r>
      <w:r w:rsidR="00626DD7" w:rsidRPr="006477FF">
        <w:rPr>
          <w:rFonts w:ascii="Arial" w:eastAsia="Times New Roman" w:hAnsi="Arial" w:cs="Arial"/>
          <w:color w:val="auto"/>
          <w:szCs w:val="22"/>
          <w:lang w:eastAsia="en-IE"/>
        </w:rPr>
        <w:t>S</w:t>
      </w:r>
      <w:r w:rsidRPr="006477FF">
        <w:rPr>
          <w:rFonts w:ascii="Arial" w:eastAsia="Times New Roman" w:hAnsi="Arial" w:cs="Arial"/>
          <w:color w:val="auto"/>
          <w:szCs w:val="22"/>
          <w:lang w:eastAsia="en-IE"/>
        </w:rPr>
        <w:t xml:space="preserve">ubject </w:t>
      </w:r>
      <w:r w:rsidR="00626DD7" w:rsidRPr="006477FF">
        <w:rPr>
          <w:rFonts w:ascii="Arial" w:eastAsia="Times New Roman" w:hAnsi="Arial" w:cs="Arial"/>
          <w:color w:val="auto"/>
          <w:szCs w:val="22"/>
          <w:lang w:eastAsia="en-IE"/>
        </w:rPr>
        <w:t>A</w:t>
      </w:r>
      <w:r w:rsidRPr="006477FF">
        <w:rPr>
          <w:rFonts w:ascii="Arial" w:eastAsia="Times New Roman" w:hAnsi="Arial" w:cs="Arial"/>
          <w:color w:val="auto"/>
          <w:szCs w:val="22"/>
          <w:lang w:eastAsia="en-IE"/>
        </w:rPr>
        <w:t xml:space="preserve">ccess </w:t>
      </w:r>
      <w:r w:rsidR="00626DD7" w:rsidRPr="006477FF">
        <w:rPr>
          <w:rFonts w:ascii="Arial" w:eastAsia="Times New Roman" w:hAnsi="Arial" w:cs="Arial"/>
          <w:color w:val="auto"/>
          <w:szCs w:val="22"/>
          <w:lang w:eastAsia="en-IE"/>
        </w:rPr>
        <w:t>R</w:t>
      </w:r>
      <w:r w:rsidRPr="006477FF">
        <w:rPr>
          <w:rFonts w:ascii="Arial" w:eastAsia="Times New Roman" w:hAnsi="Arial" w:cs="Arial"/>
          <w:color w:val="auto"/>
          <w:szCs w:val="22"/>
          <w:lang w:eastAsia="en-IE"/>
        </w:rPr>
        <w:t>equest’ (SAR).</w:t>
      </w:r>
    </w:p>
    <w:p w14:paraId="132E6EF1" w14:textId="77777777" w:rsidR="00733C4D" w:rsidRPr="006477FF" w:rsidRDefault="00733C4D" w:rsidP="00CE06CD">
      <w:pPr>
        <w:spacing w:before="0" w:after="0" w:line="240" w:lineRule="auto"/>
        <w:jc w:val="left"/>
        <w:rPr>
          <w:rFonts w:ascii="Arial" w:eastAsia="Times New Roman" w:hAnsi="Arial" w:cs="Arial"/>
          <w:color w:val="auto"/>
          <w:szCs w:val="22"/>
          <w:lang w:eastAsia="en-IE"/>
        </w:rPr>
      </w:pPr>
    </w:p>
    <w:p w14:paraId="7762DDF4" w14:textId="45FDC3ED" w:rsidR="00733C4D" w:rsidRPr="006477FF" w:rsidRDefault="00267422" w:rsidP="00CE06CD">
      <w:pPr>
        <w:spacing w:before="0" w:after="0" w:line="240" w:lineRule="auto"/>
        <w:jc w:val="left"/>
        <w:rPr>
          <w:rFonts w:ascii="Arial" w:eastAsia="Times New Roman" w:hAnsi="Arial" w:cs="Arial"/>
          <w:color w:val="auto"/>
          <w:szCs w:val="22"/>
          <w:lang w:eastAsia="en-IE"/>
        </w:rPr>
      </w:pPr>
      <w:r w:rsidRPr="006477FF">
        <w:rPr>
          <w:rFonts w:ascii="Arial" w:hAnsi="Arial" w:cs="Arial"/>
          <w:szCs w:val="22"/>
        </w:rPr>
        <w:t>This Policy</w:t>
      </w:r>
      <w:r w:rsidR="00733C4D" w:rsidRPr="006477FF">
        <w:rPr>
          <w:rFonts w:ascii="Arial" w:hAnsi="Arial" w:cs="Arial"/>
          <w:szCs w:val="22"/>
        </w:rPr>
        <w:t xml:space="preserve"> explains the rights of individuals to access their personal data. It also clarifies what you must do in this regard to comply with your duties as a data controller</w:t>
      </w:r>
      <w:r w:rsidR="00393781" w:rsidRPr="006477FF">
        <w:rPr>
          <w:rFonts w:ascii="Arial" w:hAnsi="Arial" w:cs="Arial"/>
          <w:szCs w:val="22"/>
        </w:rPr>
        <w:t>.</w:t>
      </w:r>
    </w:p>
    <w:p w14:paraId="522DE036" w14:textId="77777777" w:rsidR="006477FF" w:rsidRDefault="006477FF" w:rsidP="006477FF">
      <w:pPr>
        <w:pStyle w:val="NoSpacing"/>
      </w:pPr>
      <w:bookmarkStart w:id="5" w:name="_Toc487490707"/>
      <w:bookmarkStart w:id="6" w:name="_Toc475524227"/>
      <w:bookmarkStart w:id="7" w:name="_Toc462926683"/>
      <w:bookmarkStart w:id="8" w:name="_Toc461708421"/>
      <w:bookmarkStart w:id="9" w:name="_Toc461636400"/>
    </w:p>
    <w:p w14:paraId="26E9C1A5" w14:textId="35748562" w:rsidR="00627B04" w:rsidRPr="006477FF" w:rsidRDefault="0019279D" w:rsidP="006477FF">
      <w:pPr>
        <w:pStyle w:val="NoSpacing"/>
        <w:rPr>
          <w:b/>
          <w:sz w:val="28"/>
        </w:rPr>
      </w:pPr>
      <w:r w:rsidRPr="006477FF">
        <w:rPr>
          <w:b/>
          <w:sz w:val="28"/>
        </w:rPr>
        <w:t>Policy Scope</w:t>
      </w:r>
      <w:bookmarkEnd w:id="5"/>
      <w:bookmarkEnd w:id="6"/>
      <w:bookmarkEnd w:id="7"/>
      <w:bookmarkEnd w:id="8"/>
      <w:bookmarkEnd w:id="9"/>
    </w:p>
    <w:p w14:paraId="70B68EE9" w14:textId="094F2C07" w:rsidR="00BB0B52" w:rsidRPr="006477FF" w:rsidRDefault="00627B04" w:rsidP="00627B04">
      <w:pPr>
        <w:rPr>
          <w:rFonts w:ascii="Arial" w:hAnsi="Arial" w:cs="Arial"/>
          <w:szCs w:val="22"/>
        </w:rPr>
      </w:pPr>
      <w:r w:rsidRPr="006477FF">
        <w:rPr>
          <w:rFonts w:ascii="Arial" w:hAnsi="Arial" w:cs="Arial"/>
          <w:szCs w:val="22"/>
        </w:rPr>
        <w:t xml:space="preserve">This policy sets out the procedures to be followed by </w:t>
      </w:r>
      <w:r w:rsidR="0087472B">
        <w:rPr>
          <w:rFonts w:ascii="Arial" w:hAnsi="Arial" w:cs="Arial"/>
          <w:szCs w:val="22"/>
        </w:rPr>
        <w:t>[</w:t>
      </w:r>
      <w:r w:rsidR="0087472B" w:rsidRPr="009448B6">
        <w:rPr>
          <w:rFonts w:ascii="Arial" w:hAnsi="Arial" w:cs="Arial"/>
          <w:color w:val="FF0000"/>
          <w:szCs w:val="22"/>
        </w:rPr>
        <w:t>Club/Region</w:t>
      </w:r>
      <w:r w:rsidR="0087472B">
        <w:rPr>
          <w:rFonts w:ascii="Arial" w:hAnsi="Arial" w:cs="Arial"/>
          <w:szCs w:val="22"/>
        </w:rPr>
        <w:t>]</w:t>
      </w:r>
      <w:r w:rsidR="0087472B" w:rsidRPr="00565CDF">
        <w:rPr>
          <w:rFonts w:ascii="Arial" w:hAnsi="Arial" w:cs="Arial"/>
          <w:szCs w:val="22"/>
        </w:rPr>
        <w:t xml:space="preserve"> </w:t>
      </w:r>
      <w:r w:rsidR="0049427B" w:rsidRPr="006477FF">
        <w:rPr>
          <w:rFonts w:ascii="Arial" w:hAnsi="Arial" w:cs="Arial"/>
          <w:szCs w:val="22"/>
        </w:rPr>
        <w:t>to ensure it</w:t>
      </w:r>
      <w:r w:rsidRPr="006477FF">
        <w:rPr>
          <w:rFonts w:ascii="Arial" w:hAnsi="Arial" w:cs="Arial"/>
          <w:szCs w:val="22"/>
        </w:rPr>
        <w:t xml:space="preserve"> complies with its obligations under Article </w:t>
      </w:r>
      <w:r w:rsidR="00BB0B52" w:rsidRPr="006477FF">
        <w:rPr>
          <w:rFonts w:ascii="Arial" w:hAnsi="Arial" w:cs="Arial"/>
          <w:szCs w:val="22"/>
        </w:rPr>
        <w:t>15</w:t>
      </w:r>
      <w:r w:rsidRPr="006477FF">
        <w:rPr>
          <w:rFonts w:ascii="Arial" w:hAnsi="Arial" w:cs="Arial"/>
          <w:szCs w:val="22"/>
        </w:rPr>
        <w:t xml:space="preserve"> of the GDPR </w:t>
      </w:r>
      <w:r w:rsidR="00693CBD" w:rsidRPr="006477FF">
        <w:rPr>
          <w:rFonts w:ascii="Arial" w:hAnsi="Arial" w:cs="Arial"/>
          <w:szCs w:val="22"/>
        </w:rPr>
        <w:t>“</w:t>
      </w:r>
      <w:r w:rsidR="00BB0B52" w:rsidRPr="006477FF">
        <w:rPr>
          <w:rFonts w:ascii="Arial" w:hAnsi="Arial" w:cs="Arial"/>
          <w:szCs w:val="22"/>
        </w:rPr>
        <w:t>Right of Access by the data subject”</w:t>
      </w:r>
      <w:r w:rsidR="00393781" w:rsidRPr="006477FF">
        <w:rPr>
          <w:rFonts w:ascii="Arial" w:hAnsi="Arial" w:cs="Arial"/>
          <w:szCs w:val="22"/>
        </w:rPr>
        <w:t>.</w:t>
      </w:r>
    </w:p>
    <w:p w14:paraId="269574C9" w14:textId="110106DA" w:rsidR="00733C4D" w:rsidRPr="006477FF" w:rsidRDefault="00733C4D" w:rsidP="00733C4D">
      <w:pPr>
        <w:spacing w:before="0" w:after="0" w:line="240" w:lineRule="auto"/>
        <w:jc w:val="left"/>
        <w:rPr>
          <w:rFonts w:ascii="Arial" w:eastAsia="Times New Roman" w:hAnsi="Arial" w:cs="Arial"/>
          <w:color w:val="auto"/>
          <w:szCs w:val="22"/>
          <w:lang w:eastAsia="en-IE"/>
        </w:rPr>
      </w:pPr>
      <w:r w:rsidRPr="006477FF">
        <w:rPr>
          <w:rFonts w:ascii="Arial" w:eastAsia="Times New Roman" w:hAnsi="Arial" w:cs="Arial"/>
          <w:color w:val="auto"/>
          <w:szCs w:val="22"/>
          <w:lang w:eastAsia="en-IE"/>
        </w:rPr>
        <w:t>A subject access request (SAR) is simply a written request made by</w:t>
      </w:r>
      <w:r w:rsidR="00267422" w:rsidRPr="006477FF">
        <w:rPr>
          <w:rFonts w:ascii="Arial" w:eastAsia="Times New Roman" w:hAnsi="Arial" w:cs="Arial"/>
          <w:color w:val="auto"/>
          <w:szCs w:val="22"/>
          <w:lang w:eastAsia="en-IE"/>
        </w:rPr>
        <w:t xml:space="preserve"> </w:t>
      </w:r>
      <w:r w:rsidRPr="006477FF">
        <w:rPr>
          <w:rFonts w:ascii="Arial" w:eastAsia="Times New Roman" w:hAnsi="Arial" w:cs="Arial"/>
          <w:color w:val="auto"/>
          <w:szCs w:val="22"/>
          <w:lang w:eastAsia="en-IE"/>
        </w:rPr>
        <w:t xml:space="preserve">or on behalf of an individual for the information about them, which is held by the </w:t>
      </w:r>
      <w:r w:rsidR="0087472B">
        <w:rPr>
          <w:rFonts w:ascii="Arial" w:hAnsi="Arial" w:cs="Arial"/>
          <w:szCs w:val="22"/>
        </w:rPr>
        <w:t>[</w:t>
      </w:r>
      <w:r w:rsidR="0087472B" w:rsidRPr="009448B6">
        <w:rPr>
          <w:rFonts w:ascii="Arial" w:hAnsi="Arial" w:cs="Arial"/>
          <w:color w:val="FF0000"/>
          <w:szCs w:val="22"/>
        </w:rPr>
        <w:t>Club/Region</w:t>
      </w:r>
      <w:r w:rsidR="0087472B">
        <w:rPr>
          <w:rFonts w:ascii="Arial" w:hAnsi="Arial" w:cs="Arial"/>
          <w:szCs w:val="22"/>
        </w:rPr>
        <w:t>]</w:t>
      </w:r>
      <w:r w:rsidR="00245DFC" w:rsidRPr="006477FF">
        <w:rPr>
          <w:rFonts w:ascii="Arial" w:eastAsia="Times New Roman" w:hAnsi="Arial" w:cs="Arial"/>
          <w:color w:val="auto"/>
          <w:szCs w:val="22"/>
          <w:lang w:eastAsia="en-IE"/>
        </w:rPr>
        <w:t>.</w:t>
      </w:r>
    </w:p>
    <w:p w14:paraId="4EAE0B7A" w14:textId="3F60FD99" w:rsidR="00B60135" w:rsidRPr="006477FF" w:rsidRDefault="00B60135" w:rsidP="00B60135">
      <w:pPr>
        <w:rPr>
          <w:rFonts w:ascii="Arial" w:hAnsi="Arial" w:cs="Arial"/>
          <w:szCs w:val="22"/>
        </w:rPr>
      </w:pPr>
      <w:r w:rsidRPr="006477FF">
        <w:rPr>
          <w:rFonts w:ascii="Arial" w:hAnsi="Arial" w:cs="Arial"/>
          <w:szCs w:val="22"/>
        </w:rPr>
        <w:t xml:space="preserve">For information to be personal data, it must </w:t>
      </w:r>
      <w:r w:rsidRPr="006477FF">
        <w:rPr>
          <w:rFonts w:ascii="Arial" w:hAnsi="Arial" w:cs="Arial"/>
          <w:i/>
          <w:iCs/>
          <w:szCs w:val="22"/>
        </w:rPr>
        <w:t xml:space="preserve">relate to </w:t>
      </w:r>
      <w:r w:rsidRPr="006477FF">
        <w:rPr>
          <w:rFonts w:ascii="Arial" w:hAnsi="Arial" w:cs="Arial"/>
          <w:szCs w:val="22"/>
        </w:rPr>
        <w:t xml:space="preserve">a living individual and allow that individual to be </w:t>
      </w:r>
      <w:r w:rsidRPr="006477FF">
        <w:rPr>
          <w:rFonts w:ascii="Arial" w:hAnsi="Arial" w:cs="Arial"/>
          <w:i/>
          <w:iCs/>
          <w:szCs w:val="22"/>
        </w:rPr>
        <w:t xml:space="preserve">identified </w:t>
      </w:r>
      <w:r w:rsidRPr="006477FF">
        <w:rPr>
          <w:rFonts w:ascii="Arial" w:hAnsi="Arial" w:cs="Arial"/>
          <w:szCs w:val="22"/>
        </w:rPr>
        <w:t>from it</w:t>
      </w:r>
      <w:r w:rsidR="0087472B">
        <w:rPr>
          <w:rFonts w:ascii="Arial" w:hAnsi="Arial" w:cs="Arial"/>
          <w:szCs w:val="22"/>
        </w:rPr>
        <w:t xml:space="preserve">, </w:t>
      </w:r>
      <w:r w:rsidRPr="006477FF">
        <w:rPr>
          <w:rFonts w:ascii="Arial" w:hAnsi="Arial" w:cs="Arial"/>
          <w:szCs w:val="22"/>
        </w:rPr>
        <w:t xml:space="preserve">either on its own or along with other information </w:t>
      </w:r>
      <w:r w:rsidR="00E40335" w:rsidRPr="006477FF">
        <w:rPr>
          <w:rFonts w:ascii="Arial" w:hAnsi="Arial" w:cs="Arial"/>
          <w:szCs w:val="22"/>
        </w:rPr>
        <w:t xml:space="preserve">likely to come into the </w:t>
      </w:r>
      <w:r w:rsidR="0087472B">
        <w:rPr>
          <w:rFonts w:ascii="Arial" w:hAnsi="Arial" w:cs="Arial"/>
          <w:szCs w:val="22"/>
        </w:rPr>
        <w:t>possession of [</w:t>
      </w:r>
      <w:r w:rsidR="0087472B" w:rsidRPr="009448B6">
        <w:rPr>
          <w:rFonts w:ascii="Arial" w:hAnsi="Arial" w:cs="Arial"/>
          <w:color w:val="FF0000"/>
          <w:szCs w:val="22"/>
        </w:rPr>
        <w:t>Club/Region</w:t>
      </w:r>
      <w:r w:rsidR="0087472B">
        <w:rPr>
          <w:rFonts w:ascii="Arial" w:hAnsi="Arial" w:cs="Arial"/>
          <w:szCs w:val="22"/>
        </w:rPr>
        <w:t>].</w:t>
      </w:r>
    </w:p>
    <w:p w14:paraId="05FB139A" w14:textId="648DD3D3" w:rsidR="00245DFC" w:rsidRPr="006477FF" w:rsidRDefault="00245DFC" w:rsidP="00245DFC">
      <w:pPr>
        <w:spacing w:before="0" w:after="0" w:line="240" w:lineRule="auto"/>
        <w:jc w:val="left"/>
        <w:rPr>
          <w:rFonts w:ascii="Arial" w:eastAsia="Times New Roman" w:hAnsi="Arial" w:cs="Arial"/>
          <w:color w:val="auto"/>
          <w:szCs w:val="22"/>
          <w:lang w:eastAsia="en-IE"/>
        </w:rPr>
      </w:pPr>
      <w:r w:rsidRPr="006477FF">
        <w:rPr>
          <w:rFonts w:ascii="Arial" w:eastAsia="Times New Roman" w:hAnsi="Arial" w:cs="Arial"/>
          <w:color w:val="auto"/>
          <w:szCs w:val="22"/>
          <w:lang w:eastAsia="en-IE"/>
        </w:rPr>
        <w:t>Requests may be received from members of staff, service us</w:t>
      </w:r>
      <w:r w:rsidR="00267422" w:rsidRPr="006477FF">
        <w:rPr>
          <w:rFonts w:ascii="Arial" w:eastAsia="Times New Roman" w:hAnsi="Arial" w:cs="Arial"/>
          <w:color w:val="auto"/>
          <w:szCs w:val="22"/>
          <w:lang w:eastAsia="en-IE"/>
        </w:rPr>
        <w:t xml:space="preserve">ers or any other individual </w:t>
      </w:r>
      <w:r w:rsidR="0087472B">
        <w:rPr>
          <w:rFonts w:ascii="Arial" w:hAnsi="Arial" w:cs="Arial"/>
          <w:szCs w:val="22"/>
        </w:rPr>
        <w:t>[</w:t>
      </w:r>
      <w:r w:rsidR="0087472B" w:rsidRPr="009448B6">
        <w:rPr>
          <w:rFonts w:ascii="Arial" w:hAnsi="Arial" w:cs="Arial"/>
          <w:color w:val="FF0000"/>
          <w:szCs w:val="22"/>
        </w:rPr>
        <w:t>Club/Region</w:t>
      </w:r>
      <w:r w:rsidR="0087472B">
        <w:rPr>
          <w:rFonts w:ascii="Arial" w:hAnsi="Arial" w:cs="Arial"/>
          <w:szCs w:val="22"/>
        </w:rPr>
        <w:t>]</w:t>
      </w:r>
      <w:r w:rsidR="0087472B" w:rsidRPr="00565CDF">
        <w:rPr>
          <w:rFonts w:ascii="Arial" w:hAnsi="Arial" w:cs="Arial"/>
          <w:szCs w:val="22"/>
        </w:rPr>
        <w:t xml:space="preserve"> </w:t>
      </w:r>
      <w:r w:rsidRPr="006477FF">
        <w:rPr>
          <w:rFonts w:ascii="Arial" w:eastAsia="Times New Roman" w:hAnsi="Arial" w:cs="Arial"/>
          <w:color w:val="auto"/>
          <w:szCs w:val="22"/>
          <w:lang w:eastAsia="en-IE"/>
        </w:rPr>
        <w:t xml:space="preserve">has had dealings with and holds data about that individual. This will include information held both electronically and manually and will therefore include personal information recorded within </w:t>
      </w:r>
      <w:r w:rsidR="00267422" w:rsidRPr="006477FF">
        <w:rPr>
          <w:rFonts w:ascii="Arial" w:eastAsia="Times New Roman" w:hAnsi="Arial" w:cs="Arial"/>
          <w:color w:val="auto"/>
          <w:szCs w:val="22"/>
          <w:lang w:eastAsia="en-IE"/>
        </w:rPr>
        <w:t>e</w:t>
      </w:r>
      <w:r w:rsidRPr="006477FF">
        <w:rPr>
          <w:rFonts w:ascii="Arial" w:eastAsia="Times New Roman" w:hAnsi="Arial" w:cs="Arial"/>
          <w:color w:val="auto"/>
          <w:szCs w:val="22"/>
          <w:lang w:eastAsia="en-IE"/>
        </w:rPr>
        <w:t xml:space="preserve">lectronic systems, spreadsheets, databases or word documents and may also be in the form of photographs, x-rays, audio recordings and CCTV images etc. </w:t>
      </w:r>
    </w:p>
    <w:p w14:paraId="024AFCDC" w14:textId="77777777" w:rsidR="00C16AC4" w:rsidRPr="006477FF" w:rsidRDefault="00C16AC4">
      <w:pPr>
        <w:spacing w:before="0" w:after="160" w:line="259" w:lineRule="auto"/>
        <w:jc w:val="left"/>
        <w:rPr>
          <w:rFonts w:ascii="Arial" w:hAnsi="Arial" w:cs="Arial"/>
        </w:rPr>
      </w:pPr>
      <w:r w:rsidRPr="006477FF">
        <w:rPr>
          <w:rFonts w:ascii="Arial" w:hAnsi="Arial" w:cs="Arial"/>
        </w:rPr>
        <w:br w:type="page"/>
      </w:r>
    </w:p>
    <w:p w14:paraId="5A670368" w14:textId="77777777" w:rsidR="006477FF" w:rsidRPr="006477FF" w:rsidRDefault="006477FF" w:rsidP="006477FF">
      <w:pPr>
        <w:pStyle w:val="NoSpacing"/>
        <w:rPr>
          <w:sz w:val="2"/>
        </w:rPr>
      </w:pPr>
    </w:p>
    <w:p w14:paraId="771EF5CB" w14:textId="77777777" w:rsidR="00404FCF" w:rsidRDefault="00404FCF" w:rsidP="006477FF">
      <w:pPr>
        <w:pStyle w:val="NoSpacing"/>
        <w:rPr>
          <w:b/>
          <w:sz w:val="28"/>
        </w:rPr>
      </w:pPr>
    </w:p>
    <w:p w14:paraId="11D334B4" w14:textId="2D5D80B2" w:rsidR="00A5658C" w:rsidRPr="006477FF" w:rsidRDefault="00A5658C" w:rsidP="006477FF">
      <w:pPr>
        <w:pStyle w:val="NoSpacing"/>
        <w:rPr>
          <w:b/>
          <w:sz w:val="28"/>
        </w:rPr>
      </w:pPr>
      <w:r w:rsidRPr="006477FF">
        <w:rPr>
          <w:b/>
          <w:sz w:val="28"/>
        </w:rPr>
        <w:t>Definitions</w:t>
      </w:r>
    </w:p>
    <w:p w14:paraId="6E999A62" w14:textId="77777777" w:rsidR="00A5658C" w:rsidRPr="006477FF" w:rsidRDefault="00A5658C" w:rsidP="002F41FD">
      <w:pPr>
        <w:spacing w:line="240" w:lineRule="auto"/>
        <w:rPr>
          <w:rFonts w:ascii="Arial" w:hAnsi="Arial" w:cs="Arial"/>
          <w:szCs w:val="22"/>
        </w:rPr>
      </w:pPr>
      <w:r w:rsidRPr="006477FF">
        <w:rPr>
          <w:rFonts w:ascii="Arial" w:hAnsi="Arial" w:cs="Arial"/>
          <w:szCs w:val="22"/>
        </w:rPr>
        <w:t>The following definitions of terms used in this policy are provided to ensure clarity to the reader.</w:t>
      </w:r>
    </w:p>
    <w:p w14:paraId="15C48CE7" w14:textId="39AA967B" w:rsidR="00A5658C" w:rsidRPr="006477FF" w:rsidRDefault="00A5658C" w:rsidP="002F41FD">
      <w:pPr>
        <w:spacing w:before="0" w:after="0" w:line="240" w:lineRule="auto"/>
        <w:jc w:val="left"/>
        <w:rPr>
          <w:rFonts w:ascii="Arial" w:eastAsia="Times New Roman" w:hAnsi="Arial" w:cs="Arial"/>
          <w:color w:val="auto"/>
          <w:szCs w:val="22"/>
          <w:lang w:eastAsia="en-IE"/>
        </w:rPr>
      </w:pPr>
      <w:r w:rsidRPr="006477FF">
        <w:rPr>
          <w:rFonts w:ascii="Arial" w:hAnsi="Arial" w:cs="Arial"/>
          <w:b/>
          <w:szCs w:val="22"/>
        </w:rPr>
        <w:t xml:space="preserve">“Subject Access Request” - </w:t>
      </w:r>
      <w:r w:rsidRPr="006477FF">
        <w:rPr>
          <w:rFonts w:ascii="Arial" w:eastAsia="Times New Roman" w:hAnsi="Arial" w:cs="Arial"/>
          <w:color w:val="auto"/>
          <w:szCs w:val="22"/>
          <w:lang w:eastAsia="en-IE"/>
        </w:rPr>
        <w:t>subject access request (SAR) is simply a written request made by</w:t>
      </w:r>
      <w:r w:rsidR="00A161FA" w:rsidRPr="006477FF">
        <w:rPr>
          <w:rFonts w:ascii="Arial" w:eastAsia="Times New Roman" w:hAnsi="Arial" w:cs="Arial"/>
          <w:color w:val="auto"/>
          <w:szCs w:val="22"/>
          <w:lang w:eastAsia="en-IE"/>
        </w:rPr>
        <w:t xml:space="preserve"> </w:t>
      </w:r>
      <w:r w:rsidRPr="006477FF">
        <w:rPr>
          <w:rFonts w:ascii="Arial" w:eastAsia="Times New Roman" w:hAnsi="Arial" w:cs="Arial"/>
          <w:color w:val="auto"/>
          <w:szCs w:val="22"/>
          <w:lang w:eastAsia="en-IE"/>
        </w:rPr>
        <w:t xml:space="preserve">or on behalf of an individual for the information about them, which is held by the </w:t>
      </w:r>
      <w:r w:rsidR="00D11443" w:rsidRPr="006477FF">
        <w:rPr>
          <w:rFonts w:ascii="Arial" w:eastAsia="Times New Roman" w:hAnsi="Arial" w:cs="Arial"/>
          <w:color w:val="auto"/>
          <w:szCs w:val="22"/>
          <w:lang w:eastAsia="en-IE"/>
        </w:rPr>
        <w:t>Swim Ireland</w:t>
      </w:r>
      <w:r w:rsidRPr="006477FF">
        <w:rPr>
          <w:rFonts w:ascii="Arial" w:eastAsia="Times New Roman" w:hAnsi="Arial" w:cs="Arial"/>
          <w:color w:val="auto"/>
          <w:szCs w:val="22"/>
          <w:lang w:eastAsia="en-IE"/>
        </w:rPr>
        <w:t>.</w:t>
      </w:r>
    </w:p>
    <w:p w14:paraId="305E3197" w14:textId="77777777" w:rsidR="00A5658C" w:rsidRPr="006477FF" w:rsidRDefault="00A5658C" w:rsidP="002F41FD">
      <w:pPr>
        <w:spacing w:line="240" w:lineRule="auto"/>
        <w:rPr>
          <w:rFonts w:ascii="Arial" w:hAnsi="Arial" w:cs="Arial"/>
        </w:rPr>
      </w:pPr>
      <w:r w:rsidRPr="006477FF">
        <w:rPr>
          <w:rFonts w:ascii="Arial" w:hAnsi="Arial" w:cs="Arial"/>
          <w:b/>
          <w:szCs w:val="22"/>
        </w:rPr>
        <w:t>What is “Personal Data”</w:t>
      </w:r>
      <w:r w:rsidRPr="006477FF">
        <w:rPr>
          <w:rFonts w:ascii="Arial" w:hAnsi="Arial" w:cs="Arial"/>
          <w:szCs w:val="22"/>
        </w:rPr>
        <w:t>- Personal data is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Regulation. Examples of personal data include</w:t>
      </w:r>
      <w:r w:rsidRPr="006477FF">
        <w:rPr>
          <w:rFonts w:ascii="Arial" w:hAnsi="Arial" w:cs="Arial"/>
        </w:rPr>
        <w:t>:</w:t>
      </w:r>
    </w:p>
    <w:tbl>
      <w:tblPr>
        <w:tblStyle w:val="TableGrid1"/>
        <w:tblW w:w="964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2255"/>
        <w:gridCol w:w="2577"/>
        <w:gridCol w:w="2560"/>
      </w:tblGrid>
      <w:tr w:rsidR="00A5658C" w:rsidRPr="006477FF" w14:paraId="23E6CA45" w14:textId="77777777" w:rsidTr="006477FF">
        <w:trPr>
          <w:trHeight w:val="175"/>
        </w:trPr>
        <w:tc>
          <w:tcPr>
            <w:tcW w:w="2255" w:type="dxa"/>
          </w:tcPr>
          <w:p w14:paraId="28A1461F" w14:textId="77777777" w:rsidR="00A5658C" w:rsidRPr="006477FF" w:rsidRDefault="00A5658C" w:rsidP="002F41FD">
            <w:pPr>
              <w:pStyle w:val="NoSpacing"/>
              <w:numPr>
                <w:ilvl w:val="0"/>
                <w:numId w:val="17"/>
              </w:numPr>
              <w:ind w:left="464" w:hanging="256"/>
              <w:jc w:val="center"/>
              <w:rPr>
                <w:sz w:val="22"/>
                <w:szCs w:val="22"/>
              </w:rPr>
            </w:pPr>
            <w:r w:rsidRPr="006477FF">
              <w:rPr>
                <w:sz w:val="22"/>
                <w:szCs w:val="22"/>
              </w:rPr>
              <w:t>Name</w:t>
            </w:r>
          </w:p>
        </w:tc>
        <w:tc>
          <w:tcPr>
            <w:tcW w:w="2255" w:type="dxa"/>
          </w:tcPr>
          <w:p w14:paraId="4E0BEC0D" w14:textId="77777777" w:rsidR="00A5658C" w:rsidRPr="006477FF" w:rsidRDefault="00A5658C" w:rsidP="002F41FD">
            <w:pPr>
              <w:pStyle w:val="NoSpacing"/>
              <w:numPr>
                <w:ilvl w:val="0"/>
                <w:numId w:val="17"/>
              </w:numPr>
              <w:ind w:left="464" w:hanging="256"/>
              <w:jc w:val="center"/>
              <w:rPr>
                <w:sz w:val="22"/>
                <w:szCs w:val="22"/>
              </w:rPr>
            </w:pPr>
            <w:r w:rsidRPr="006477FF">
              <w:rPr>
                <w:sz w:val="22"/>
                <w:szCs w:val="22"/>
              </w:rPr>
              <w:t>Address</w:t>
            </w:r>
          </w:p>
        </w:tc>
        <w:tc>
          <w:tcPr>
            <w:tcW w:w="2577" w:type="dxa"/>
          </w:tcPr>
          <w:p w14:paraId="3A6B91EE" w14:textId="77777777" w:rsidR="00A5658C" w:rsidRPr="006477FF" w:rsidRDefault="00A5658C" w:rsidP="002F41FD">
            <w:pPr>
              <w:pStyle w:val="NoSpacing"/>
              <w:numPr>
                <w:ilvl w:val="0"/>
                <w:numId w:val="17"/>
              </w:numPr>
              <w:ind w:left="464" w:hanging="256"/>
              <w:jc w:val="center"/>
              <w:rPr>
                <w:sz w:val="22"/>
                <w:szCs w:val="22"/>
              </w:rPr>
            </w:pPr>
            <w:r w:rsidRPr="006477FF">
              <w:rPr>
                <w:sz w:val="22"/>
                <w:szCs w:val="22"/>
              </w:rPr>
              <w:t>Date of Birth</w:t>
            </w:r>
          </w:p>
        </w:tc>
        <w:tc>
          <w:tcPr>
            <w:tcW w:w="2560" w:type="dxa"/>
          </w:tcPr>
          <w:p w14:paraId="4BCA1DD1" w14:textId="77777777" w:rsidR="00A5658C" w:rsidRPr="006477FF" w:rsidRDefault="00A5658C" w:rsidP="002F41FD">
            <w:pPr>
              <w:pStyle w:val="NoSpacing"/>
              <w:numPr>
                <w:ilvl w:val="0"/>
                <w:numId w:val="17"/>
              </w:numPr>
              <w:ind w:left="464" w:hanging="256"/>
              <w:jc w:val="center"/>
              <w:rPr>
                <w:sz w:val="22"/>
                <w:szCs w:val="22"/>
              </w:rPr>
            </w:pPr>
            <w:r w:rsidRPr="006477FF">
              <w:rPr>
                <w:sz w:val="22"/>
                <w:szCs w:val="22"/>
              </w:rPr>
              <w:t>Phone number</w:t>
            </w:r>
          </w:p>
        </w:tc>
      </w:tr>
      <w:tr w:rsidR="00A5658C" w:rsidRPr="006477FF" w14:paraId="528E409B" w14:textId="77777777" w:rsidTr="006477FF">
        <w:trPr>
          <w:trHeight w:val="272"/>
        </w:trPr>
        <w:tc>
          <w:tcPr>
            <w:tcW w:w="2255" w:type="dxa"/>
          </w:tcPr>
          <w:p w14:paraId="67EA8FC2" w14:textId="77777777" w:rsidR="00A5658C" w:rsidRPr="006477FF" w:rsidRDefault="00A5658C" w:rsidP="002F41FD">
            <w:pPr>
              <w:pStyle w:val="NoSpacing"/>
              <w:numPr>
                <w:ilvl w:val="0"/>
                <w:numId w:val="17"/>
              </w:numPr>
              <w:ind w:left="464" w:hanging="256"/>
              <w:jc w:val="center"/>
              <w:rPr>
                <w:sz w:val="22"/>
                <w:szCs w:val="22"/>
              </w:rPr>
            </w:pPr>
            <w:r w:rsidRPr="006477FF">
              <w:rPr>
                <w:sz w:val="22"/>
                <w:szCs w:val="22"/>
              </w:rPr>
              <w:t>Email address</w:t>
            </w:r>
          </w:p>
        </w:tc>
        <w:tc>
          <w:tcPr>
            <w:tcW w:w="2255" w:type="dxa"/>
          </w:tcPr>
          <w:p w14:paraId="2C99E563" w14:textId="5D1124CB" w:rsidR="00A5658C" w:rsidRPr="006477FF" w:rsidRDefault="00393781" w:rsidP="002F41FD">
            <w:pPr>
              <w:pStyle w:val="NoSpacing"/>
              <w:numPr>
                <w:ilvl w:val="0"/>
                <w:numId w:val="17"/>
              </w:numPr>
              <w:ind w:left="464" w:hanging="256"/>
              <w:jc w:val="center"/>
              <w:rPr>
                <w:sz w:val="22"/>
                <w:szCs w:val="22"/>
              </w:rPr>
            </w:pPr>
            <w:r w:rsidRPr="006477FF">
              <w:rPr>
                <w:sz w:val="22"/>
                <w:szCs w:val="22"/>
              </w:rPr>
              <w:t>Eircode</w:t>
            </w:r>
          </w:p>
        </w:tc>
        <w:tc>
          <w:tcPr>
            <w:tcW w:w="2577" w:type="dxa"/>
          </w:tcPr>
          <w:p w14:paraId="2701CDA0" w14:textId="77777777" w:rsidR="00A5658C" w:rsidRPr="006477FF" w:rsidRDefault="00A5658C" w:rsidP="002F41FD">
            <w:pPr>
              <w:pStyle w:val="NoSpacing"/>
              <w:numPr>
                <w:ilvl w:val="0"/>
                <w:numId w:val="17"/>
              </w:numPr>
              <w:ind w:left="464" w:hanging="256"/>
              <w:jc w:val="center"/>
              <w:rPr>
                <w:sz w:val="22"/>
                <w:szCs w:val="22"/>
              </w:rPr>
            </w:pPr>
            <w:r w:rsidRPr="006477FF">
              <w:rPr>
                <w:sz w:val="22"/>
                <w:szCs w:val="22"/>
              </w:rPr>
              <w:t>Employee number</w:t>
            </w:r>
          </w:p>
        </w:tc>
        <w:tc>
          <w:tcPr>
            <w:tcW w:w="2560" w:type="dxa"/>
          </w:tcPr>
          <w:p w14:paraId="0B3A319E" w14:textId="77777777" w:rsidR="00A5658C" w:rsidRPr="006477FF" w:rsidRDefault="00A5658C" w:rsidP="002F41FD">
            <w:pPr>
              <w:pStyle w:val="NoSpacing"/>
              <w:numPr>
                <w:ilvl w:val="0"/>
                <w:numId w:val="17"/>
              </w:numPr>
              <w:ind w:left="464" w:hanging="256"/>
              <w:jc w:val="center"/>
              <w:rPr>
                <w:sz w:val="22"/>
                <w:szCs w:val="22"/>
              </w:rPr>
            </w:pPr>
            <w:r w:rsidRPr="006477FF">
              <w:rPr>
                <w:sz w:val="22"/>
                <w:szCs w:val="22"/>
              </w:rPr>
              <w:t>RSI</w:t>
            </w:r>
            <w:r w:rsidR="00C16AC4" w:rsidRPr="006477FF">
              <w:rPr>
                <w:sz w:val="22"/>
                <w:szCs w:val="22"/>
              </w:rPr>
              <w:t>/PPS</w:t>
            </w:r>
            <w:r w:rsidRPr="006477FF">
              <w:rPr>
                <w:sz w:val="22"/>
                <w:szCs w:val="22"/>
              </w:rPr>
              <w:t xml:space="preserve"> number</w:t>
            </w:r>
          </w:p>
        </w:tc>
      </w:tr>
    </w:tbl>
    <w:p w14:paraId="36515BB7" w14:textId="77777777" w:rsidR="00A5658C" w:rsidRPr="006477FF" w:rsidRDefault="00A5658C" w:rsidP="002F41FD">
      <w:pPr>
        <w:spacing w:line="240" w:lineRule="auto"/>
        <w:rPr>
          <w:rFonts w:ascii="Arial" w:hAnsi="Arial" w:cs="Arial"/>
          <w:szCs w:val="22"/>
        </w:rPr>
      </w:pPr>
      <w:r w:rsidRPr="006477FF">
        <w:rPr>
          <w:rFonts w:ascii="Arial" w:hAnsi="Arial" w:cs="Arial"/>
          <w:szCs w:val="22"/>
        </w:rPr>
        <w:t>The</w:t>
      </w:r>
      <w:r w:rsidRPr="006477FF">
        <w:rPr>
          <w:rFonts w:ascii="Arial" w:hAnsi="Arial" w:cs="Arial"/>
          <w:b/>
          <w:szCs w:val="22"/>
        </w:rPr>
        <w:t xml:space="preserve"> “Data Controller” </w:t>
      </w:r>
      <w:r w:rsidRPr="006477FF">
        <w:rPr>
          <w:rFonts w:ascii="Arial" w:hAnsi="Arial" w:cs="Arial"/>
          <w:szCs w:val="22"/>
        </w:rPr>
        <w:t xml:space="preserve">is the natural or legal person, public authority, agency or any other body, which alone or jointly with others, determines the </w:t>
      </w:r>
      <w:r w:rsidRPr="006477FF">
        <w:rPr>
          <w:rFonts w:ascii="Arial" w:hAnsi="Arial" w:cs="Arial"/>
          <w:i/>
          <w:szCs w:val="22"/>
        </w:rPr>
        <w:t>purposes and means</w:t>
      </w:r>
      <w:r w:rsidRPr="006477FF">
        <w:rPr>
          <w:rFonts w:ascii="Arial" w:hAnsi="Arial" w:cs="Arial"/>
          <w:szCs w:val="22"/>
        </w:rPr>
        <w:t xml:space="preserve"> of the processing of personal data.</w:t>
      </w:r>
    </w:p>
    <w:p w14:paraId="6A385A6A" w14:textId="77777777" w:rsidR="00A5658C" w:rsidRPr="006477FF" w:rsidRDefault="00A5658C" w:rsidP="002F41FD">
      <w:pPr>
        <w:spacing w:before="240" w:line="240" w:lineRule="auto"/>
        <w:rPr>
          <w:rFonts w:ascii="Arial" w:hAnsi="Arial" w:cs="Arial"/>
          <w:szCs w:val="22"/>
        </w:rPr>
      </w:pPr>
      <w:r w:rsidRPr="006477FF">
        <w:rPr>
          <w:rFonts w:ascii="Arial" w:hAnsi="Arial" w:cs="Arial"/>
          <w:b/>
          <w:szCs w:val="22"/>
        </w:rPr>
        <w:t xml:space="preserve"> “Processing”</w:t>
      </w:r>
      <w:r w:rsidRPr="006477FF">
        <w:rPr>
          <w:rFonts w:ascii="Arial" w:hAnsi="Arial" w:cs="Arial"/>
          <w:szCs w:val="22"/>
        </w:rPr>
        <w:t xml:space="preserve"> is defined as any operation or set of operations which is performed on personal data or on sets of personal data, whether by automated means, such as collection, recording, organisation, structuring, storage, adaptation or alteration, retrieval, consultation, use, disclosure by transmission, dissemination or otherwise making available, alignment or combination, restriction, erasure or destruction.</w:t>
      </w:r>
    </w:p>
    <w:p w14:paraId="0EF173AC" w14:textId="43DC2A46" w:rsidR="00A5658C" w:rsidRPr="006477FF" w:rsidRDefault="00A5658C" w:rsidP="002F41FD">
      <w:pPr>
        <w:spacing w:before="240" w:line="240" w:lineRule="auto"/>
        <w:rPr>
          <w:rFonts w:ascii="Arial" w:hAnsi="Arial" w:cs="Arial"/>
          <w:szCs w:val="22"/>
        </w:rPr>
      </w:pPr>
      <w:r w:rsidRPr="006477FF">
        <w:rPr>
          <w:rFonts w:ascii="Arial" w:hAnsi="Arial" w:cs="Arial"/>
          <w:b/>
          <w:szCs w:val="22"/>
        </w:rPr>
        <w:t xml:space="preserve">“Supervisory Authority” – </w:t>
      </w:r>
      <w:r w:rsidRPr="006477FF">
        <w:rPr>
          <w:rFonts w:ascii="Arial" w:hAnsi="Arial" w:cs="Arial"/>
          <w:szCs w:val="22"/>
        </w:rPr>
        <w:t>is the independent public authority with responsibility for monitoring the application of the GDPR, in order to protect the fundamental rights and freedoms of the natural persons in relation to processing and to facilitate the free flow of personal data within the European Union. In the context of the Irish Jurisdiction, this authority is vested in the office of the Irish Data Protection Commissio</w:t>
      </w:r>
      <w:r w:rsidR="00393781" w:rsidRPr="006477FF">
        <w:rPr>
          <w:rFonts w:ascii="Arial" w:hAnsi="Arial" w:cs="Arial"/>
          <w:szCs w:val="22"/>
        </w:rPr>
        <w:t>ner</w:t>
      </w:r>
      <w:r w:rsidRPr="006477FF">
        <w:rPr>
          <w:rFonts w:ascii="Arial" w:hAnsi="Arial" w:cs="Arial"/>
          <w:szCs w:val="22"/>
        </w:rPr>
        <w:t>.</w:t>
      </w:r>
    </w:p>
    <w:p w14:paraId="5FEF34D2" w14:textId="77777777" w:rsidR="00A5658C" w:rsidRPr="006477FF" w:rsidRDefault="00A5658C" w:rsidP="002F41FD">
      <w:pPr>
        <w:spacing w:before="240" w:line="240" w:lineRule="auto"/>
        <w:rPr>
          <w:rFonts w:ascii="Arial" w:hAnsi="Arial" w:cs="Arial"/>
          <w:szCs w:val="22"/>
        </w:rPr>
      </w:pPr>
      <w:r w:rsidRPr="006477FF">
        <w:rPr>
          <w:rFonts w:ascii="Arial" w:hAnsi="Arial" w:cs="Arial"/>
          <w:b/>
          <w:szCs w:val="22"/>
        </w:rPr>
        <w:t>“Accountability”</w:t>
      </w:r>
      <w:r w:rsidRPr="006477FF">
        <w:rPr>
          <w:rFonts w:ascii="Arial" w:hAnsi="Arial" w:cs="Arial"/>
          <w:szCs w:val="22"/>
        </w:rPr>
        <w:t xml:space="preserve"> – The controller shall implement appropriate technical and organisational measures to ensure and to be able to demonstrate that processing is performed in accordance with the GDPR. The measures implemented shall be reviewed and updated where necessary. (“Accountability Principle”)</w:t>
      </w:r>
    </w:p>
    <w:p w14:paraId="76CA43FD" w14:textId="77777777" w:rsidR="00A5658C" w:rsidRPr="006477FF" w:rsidRDefault="00A5658C" w:rsidP="002F41FD">
      <w:pPr>
        <w:spacing w:line="240" w:lineRule="auto"/>
        <w:rPr>
          <w:rFonts w:ascii="Arial" w:hAnsi="Arial" w:cs="Arial"/>
          <w:b/>
        </w:rPr>
      </w:pPr>
      <w:r w:rsidRPr="006477FF">
        <w:rPr>
          <w:rFonts w:ascii="Arial" w:hAnsi="Arial" w:cs="Arial"/>
          <w:b/>
        </w:rPr>
        <w:t>“Third Country”</w:t>
      </w:r>
      <w:r w:rsidR="00C57CA3" w:rsidRPr="006477FF">
        <w:rPr>
          <w:rFonts w:ascii="Arial" w:hAnsi="Arial" w:cs="Arial"/>
          <w:b/>
        </w:rPr>
        <w:t xml:space="preserve"> – </w:t>
      </w:r>
      <w:r w:rsidR="00C57CA3" w:rsidRPr="006477FF">
        <w:rPr>
          <w:rFonts w:ascii="Arial" w:hAnsi="Arial" w:cs="Arial"/>
          <w:szCs w:val="22"/>
        </w:rPr>
        <w:t>are countries</w:t>
      </w:r>
      <w:r w:rsidR="00C57CA3" w:rsidRPr="006477FF">
        <w:rPr>
          <w:rFonts w:ascii="Arial" w:hAnsi="Arial" w:cs="Arial"/>
          <w:b/>
        </w:rPr>
        <w:t xml:space="preserve"> </w:t>
      </w:r>
      <w:r w:rsidR="00C57CA3" w:rsidRPr="006477FF">
        <w:rPr>
          <w:rFonts w:ascii="Arial" w:hAnsi="Arial" w:cs="Arial"/>
          <w:szCs w:val="22"/>
        </w:rPr>
        <w:t>placed outside of the European Economic Area (EEA). D</w:t>
      </w:r>
      <w:r w:rsidR="00C57CA3" w:rsidRPr="006477FF">
        <w:rPr>
          <w:rFonts w:ascii="Arial" w:hAnsi="Arial" w:cs="Arial"/>
        </w:rPr>
        <w:t xml:space="preserve">ata controllers cannot transfer personal data to "third countries" –– unless certain data protection safeguards are in place.  </w:t>
      </w:r>
      <w:r w:rsidR="00C57CA3" w:rsidRPr="006477FF">
        <w:rPr>
          <w:rFonts w:ascii="Arial" w:hAnsi="Arial" w:cs="Arial"/>
          <w:i/>
          <w:iCs/>
        </w:rPr>
        <w:t>(Note:  The European Economic Area is made up of the 27 EU countries as well as Norway, Iceland and Liechtenstein.).</w:t>
      </w:r>
    </w:p>
    <w:p w14:paraId="489F29BC" w14:textId="77777777" w:rsidR="00A5658C" w:rsidRPr="006477FF" w:rsidRDefault="00A5658C" w:rsidP="002F41FD">
      <w:pPr>
        <w:spacing w:line="240" w:lineRule="auto"/>
        <w:rPr>
          <w:rFonts w:ascii="Arial" w:hAnsi="Arial" w:cs="Arial"/>
          <w:b/>
        </w:rPr>
      </w:pPr>
      <w:r w:rsidRPr="006477FF">
        <w:rPr>
          <w:rFonts w:ascii="Arial" w:hAnsi="Arial" w:cs="Arial"/>
          <w:b/>
        </w:rPr>
        <w:t xml:space="preserve">“Recipient” - </w:t>
      </w:r>
      <w:r w:rsidRPr="006477FF">
        <w:rPr>
          <w:rFonts w:ascii="Arial" w:hAnsi="Arial" w:cs="Arial"/>
          <w:szCs w:val="22"/>
        </w:rPr>
        <w:t>means a natural or legal person, public authority, agency or another body, to which the personal data are disclosed, whether a third party or not. However, public authorities which may receive personal data in the framework of a particular inquiry in accordance with Union or Member State law shall not be regarded as recipients; the processing of those data by those public authorities shall be in compliance with the applicable data protection rules according to the purposes of the processing</w:t>
      </w:r>
      <w:r w:rsidR="00C57CA3" w:rsidRPr="006477FF">
        <w:rPr>
          <w:rFonts w:ascii="Arial" w:hAnsi="Arial" w:cs="Arial"/>
          <w:szCs w:val="22"/>
        </w:rPr>
        <w:t>.</w:t>
      </w:r>
    </w:p>
    <w:p w14:paraId="1CA03BF9" w14:textId="77777777" w:rsidR="006477FF" w:rsidRDefault="006477FF" w:rsidP="006477FF">
      <w:pPr>
        <w:pStyle w:val="NoSpacing"/>
      </w:pPr>
    </w:p>
    <w:p w14:paraId="7BCAAB4A" w14:textId="77777777" w:rsidR="002F41FD" w:rsidRDefault="002F41FD" w:rsidP="006477FF">
      <w:pPr>
        <w:pStyle w:val="NoSpacing"/>
        <w:rPr>
          <w:b/>
          <w:sz w:val="28"/>
        </w:rPr>
      </w:pPr>
    </w:p>
    <w:p w14:paraId="6CAE0657" w14:textId="77777777" w:rsidR="002F41FD" w:rsidRDefault="002F41FD" w:rsidP="006477FF">
      <w:pPr>
        <w:pStyle w:val="NoSpacing"/>
        <w:rPr>
          <w:b/>
          <w:sz w:val="28"/>
        </w:rPr>
      </w:pPr>
    </w:p>
    <w:p w14:paraId="19E8334C" w14:textId="77777777" w:rsidR="002F41FD" w:rsidRDefault="002F41FD" w:rsidP="006477FF">
      <w:pPr>
        <w:pStyle w:val="NoSpacing"/>
        <w:rPr>
          <w:b/>
          <w:sz w:val="28"/>
        </w:rPr>
      </w:pPr>
    </w:p>
    <w:p w14:paraId="1D10EFA2" w14:textId="6B3636FB" w:rsidR="00B60135" w:rsidRPr="006477FF" w:rsidRDefault="00B60135" w:rsidP="006477FF">
      <w:pPr>
        <w:pStyle w:val="NoSpacing"/>
        <w:rPr>
          <w:b/>
          <w:sz w:val="28"/>
        </w:rPr>
      </w:pPr>
      <w:r w:rsidRPr="006477FF">
        <w:rPr>
          <w:b/>
          <w:sz w:val="28"/>
        </w:rPr>
        <w:t>How to recognise and action a Subject Access Request</w:t>
      </w:r>
    </w:p>
    <w:p w14:paraId="2DC5E7A1" w14:textId="4BFA0536" w:rsidR="00B60135" w:rsidRPr="006477FF" w:rsidRDefault="00B60135" w:rsidP="002B1AE3">
      <w:pPr>
        <w:rPr>
          <w:rFonts w:ascii="Arial" w:hAnsi="Arial" w:cs="Arial"/>
          <w:szCs w:val="22"/>
        </w:rPr>
      </w:pPr>
      <w:r w:rsidRPr="006477FF">
        <w:rPr>
          <w:rFonts w:ascii="Arial" w:hAnsi="Arial" w:cs="Arial"/>
          <w:szCs w:val="22"/>
        </w:rPr>
        <w:t xml:space="preserve">The request must be made in writing (This may be by letter, </w:t>
      </w:r>
      <w:r w:rsidR="008C3665" w:rsidRPr="006477FF">
        <w:rPr>
          <w:rFonts w:ascii="Arial" w:hAnsi="Arial" w:cs="Arial"/>
          <w:szCs w:val="22"/>
        </w:rPr>
        <w:t xml:space="preserve">through </w:t>
      </w:r>
      <w:r w:rsidR="0087472B">
        <w:rPr>
          <w:rFonts w:ascii="Arial" w:hAnsi="Arial" w:cs="Arial"/>
          <w:szCs w:val="22"/>
        </w:rPr>
        <w:t>email</w:t>
      </w:r>
      <w:r w:rsidRPr="006477FF">
        <w:rPr>
          <w:rFonts w:ascii="Arial" w:hAnsi="Arial" w:cs="Arial"/>
          <w:szCs w:val="22"/>
        </w:rPr>
        <w:t xml:space="preserve"> or even soc</w:t>
      </w:r>
      <w:r w:rsidR="0049427B" w:rsidRPr="006477FF">
        <w:rPr>
          <w:rFonts w:ascii="Arial" w:hAnsi="Arial" w:cs="Arial"/>
          <w:szCs w:val="22"/>
        </w:rPr>
        <w:t>ial media, such as Facebook or T</w:t>
      </w:r>
      <w:r w:rsidRPr="006477FF">
        <w:rPr>
          <w:rFonts w:ascii="Arial" w:hAnsi="Arial" w:cs="Arial"/>
          <w:szCs w:val="22"/>
        </w:rPr>
        <w:t>witter). It is important to note that responses to SAR requests must be returned by a secure methodology, i.e. social media must NOT be used to return information requested.</w:t>
      </w:r>
    </w:p>
    <w:p w14:paraId="1C53D3CC" w14:textId="77777777" w:rsidR="00B60135" w:rsidRPr="006477FF" w:rsidRDefault="00B60135" w:rsidP="002B1AE3">
      <w:pPr>
        <w:rPr>
          <w:rFonts w:ascii="Arial" w:hAnsi="Arial" w:cs="Arial"/>
          <w:szCs w:val="22"/>
        </w:rPr>
      </w:pPr>
      <w:r w:rsidRPr="006477FF">
        <w:rPr>
          <w:rFonts w:ascii="Arial" w:hAnsi="Arial" w:cs="Arial"/>
          <w:szCs w:val="22"/>
        </w:rPr>
        <w:t>However, where the applicant is not able to make the request in writing it can be received verbally and a record of the request made on the applicants file.</w:t>
      </w:r>
    </w:p>
    <w:p w14:paraId="56F0F773" w14:textId="77777777" w:rsidR="00B60135" w:rsidRPr="006477FF" w:rsidRDefault="00B60135" w:rsidP="002B1AE3">
      <w:pPr>
        <w:rPr>
          <w:rFonts w:ascii="Arial" w:hAnsi="Arial" w:cs="Arial"/>
          <w:szCs w:val="22"/>
        </w:rPr>
      </w:pPr>
      <w:r w:rsidRPr="006477FF">
        <w:rPr>
          <w:rFonts w:ascii="Arial" w:hAnsi="Arial" w:cs="Arial"/>
          <w:szCs w:val="22"/>
        </w:rPr>
        <w:t>Proof of identity of the applicant and/or the applicant representative, and proof of right of access to another person’s personal information, by reasonable means.</w:t>
      </w:r>
    </w:p>
    <w:p w14:paraId="7551D569" w14:textId="77777777" w:rsidR="00B60135" w:rsidRPr="006477FF" w:rsidRDefault="00B60135" w:rsidP="002B1AE3">
      <w:pPr>
        <w:rPr>
          <w:rFonts w:ascii="Arial" w:hAnsi="Arial" w:cs="Arial"/>
          <w:szCs w:val="22"/>
        </w:rPr>
      </w:pPr>
      <w:r w:rsidRPr="006477FF">
        <w:rPr>
          <w:rFonts w:ascii="Arial" w:hAnsi="Arial" w:cs="Arial"/>
          <w:szCs w:val="22"/>
        </w:rPr>
        <w:t>There is no cost involved for this Subject Access Request, only where the request is deemed manifestly unfounded or excessive.</w:t>
      </w:r>
    </w:p>
    <w:p w14:paraId="5F7506CB" w14:textId="77777777" w:rsidR="00B60135" w:rsidRPr="006477FF" w:rsidRDefault="00B60135" w:rsidP="002B1AE3">
      <w:pPr>
        <w:rPr>
          <w:rFonts w:ascii="Arial" w:hAnsi="Arial" w:cs="Arial"/>
          <w:szCs w:val="22"/>
        </w:rPr>
      </w:pPr>
      <w:r w:rsidRPr="006477FF">
        <w:rPr>
          <w:rFonts w:ascii="Arial" w:hAnsi="Arial" w:cs="Arial"/>
          <w:szCs w:val="22"/>
        </w:rPr>
        <w:t xml:space="preserve">All requests must be responded to within 30 days of receipt of the request. </w:t>
      </w:r>
    </w:p>
    <w:p w14:paraId="27927815" w14:textId="77777777" w:rsidR="00B60135" w:rsidRPr="006477FF" w:rsidRDefault="00B60135" w:rsidP="002B1AE3">
      <w:pPr>
        <w:rPr>
          <w:rFonts w:ascii="Arial" w:hAnsi="Arial" w:cs="Arial"/>
          <w:szCs w:val="22"/>
        </w:rPr>
      </w:pPr>
      <w:r w:rsidRPr="006477FF">
        <w:rPr>
          <w:rFonts w:ascii="Arial" w:hAnsi="Arial" w:cs="Arial"/>
          <w:szCs w:val="22"/>
        </w:rPr>
        <w:t>Sufficient information to be able to locate the record or information requested.</w:t>
      </w:r>
    </w:p>
    <w:p w14:paraId="0808C45A" w14:textId="77777777" w:rsidR="006477FF" w:rsidRDefault="006477FF" w:rsidP="006477FF">
      <w:pPr>
        <w:pStyle w:val="NoSpacing"/>
      </w:pPr>
    </w:p>
    <w:p w14:paraId="74D53B29" w14:textId="65A1B77B" w:rsidR="00365572" w:rsidRPr="006477FF" w:rsidRDefault="00AD5BE4" w:rsidP="006477FF">
      <w:pPr>
        <w:pStyle w:val="NoSpacing"/>
        <w:rPr>
          <w:b/>
          <w:sz w:val="28"/>
        </w:rPr>
      </w:pPr>
      <w:r w:rsidRPr="006477FF">
        <w:rPr>
          <w:b/>
          <w:sz w:val="28"/>
        </w:rPr>
        <w:t>Log</w:t>
      </w:r>
      <w:r w:rsidR="009A4AA7" w:rsidRPr="006477FF">
        <w:rPr>
          <w:b/>
          <w:sz w:val="28"/>
        </w:rPr>
        <w:t xml:space="preserve"> and record all Subject Access Requests</w:t>
      </w:r>
    </w:p>
    <w:p w14:paraId="334B7A19" w14:textId="77777777" w:rsidR="004324EE" w:rsidRPr="006477FF" w:rsidRDefault="004324EE" w:rsidP="00760E8D">
      <w:pPr>
        <w:spacing w:before="0" w:after="0" w:line="240" w:lineRule="auto"/>
        <w:jc w:val="left"/>
        <w:rPr>
          <w:rFonts w:ascii="Arial" w:eastAsia="Times New Roman" w:hAnsi="Arial" w:cs="Arial"/>
          <w:color w:val="auto"/>
          <w:lang w:eastAsia="en-IE"/>
        </w:rPr>
      </w:pPr>
    </w:p>
    <w:p w14:paraId="7197E1A1" w14:textId="609EAB49" w:rsidR="00F375F3" w:rsidRPr="006477FF" w:rsidRDefault="00927124" w:rsidP="00576C80">
      <w:pPr>
        <w:spacing w:before="0" w:after="0" w:line="240" w:lineRule="auto"/>
        <w:jc w:val="left"/>
        <w:rPr>
          <w:rFonts w:ascii="Arial" w:eastAsia="Times New Roman" w:hAnsi="Arial" w:cs="Arial"/>
          <w:color w:val="auto"/>
          <w:szCs w:val="22"/>
          <w:lang w:eastAsia="en-IE"/>
        </w:rPr>
      </w:pPr>
      <w:r w:rsidRPr="006477FF">
        <w:rPr>
          <w:rFonts w:ascii="Arial" w:eastAsia="Times New Roman" w:hAnsi="Arial" w:cs="Arial"/>
          <w:color w:val="auto"/>
          <w:szCs w:val="22"/>
          <w:lang w:eastAsia="en-IE"/>
        </w:rPr>
        <w:t xml:space="preserve">The </w:t>
      </w:r>
      <w:r w:rsidR="0087472B">
        <w:rPr>
          <w:rFonts w:ascii="Arial" w:hAnsi="Arial" w:cs="Arial"/>
          <w:szCs w:val="22"/>
        </w:rPr>
        <w:t>[</w:t>
      </w:r>
      <w:r w:rsidR="0087472B" w:rsidRPr="009448B6">
        <w:rPr>
          <w:rFonts w:ascii="Arial" w:hAnsi="Arial" w:cs="Arial"/>
          <w:color w:val="FF0000"/>
          <w:szCs w:val="22"/>
        </w:rPr>
        <w:t>Club/Region</w:t>
      </w:r>
      <w:r w:rsidR="0087472B">
        <w:rPr>
          <w:rFonts w:ascii="Arial" w:hAnsi="Arial" w:cs="Arial"/>
          <w:szCs w:val="22"/>
        </w:rPr>
        <w:t>]</w:t>
      </w:r>
      <w:r w:rsidR="0087472B" w:rsidRPr="00565CDF">
        <w:rPr>
          <w:rFonts w:ascii="Arial" w:hAnsi="Arial" w:cs="Arial"/>
          <w:szCs w:val="22"/>
        </w:rPr>
        <w:t xml:space="preserve"> </w:t>
      </w:r>
      <w:r w:rsidRPr="006477FF">
        <w:rPr>
          <w:rFonts w:ascii="Arial" w:eastAsia="Times New Roman" w:hAnsi="Arial" w:cs="Arial"/>
          <w:color w:val="auto"/>
          <w:szCs w:val="22"/>
          <w:lang w:eastAsia="en-IE"/>
        </w:rPr>
        <w:t xml:space="preserve">committee will keep </w:t>
      </w:r>
      <w:r w:rsidR="00F375F3" w:rsidRPr="006477FF">
        <w:rPr>
          <w:rFonts w:ascii="Arial" w:eastAsia="Times New Roman" w:hAnsi="Arial" w:cs="Arial"/>
          <w:color w:val="auto"/>
          <w:szCs w:val="22"/>
          <w:lang w:eastAsia="en-IE"/>
        </w:rPr>
        <w:t>a log of all requests received is maintained</w:t>
      </w:r>
      <w:r w:rsidR="00AD5BE4" w:rsidRPr="006477FF">
        <w:rPr>
          <w:rFonts w:ascii="Arial" w:eastAsia="Times New Roman" w:hAnsi="Arial" w:cs="Arial"/>
          <w:color w:val="auto"/>
          <w:szCs w:val="22"/>
          <w:lang w:eastAsia="en-IE"/>
        </w:rPr>
        <w:t xml:space="preserve"> in the Subject Access Request Register</w:t>
      </w:r>
      <w:r w:rsidR="00F375F3" w:rsidRPr="006477FF">
        <w:rPr>
          <w:rFonts w:ascii="Arial" w:eastAsia="Times New Roman" w:hAnsi="Arial" w:cs="Arial"/>
          <w:color w:val="auto"/>
          <w:szCs w:val="22"/>
          <w:lang w:eastAsia="en-IE"/>
        </w:rPr>
        <w:t xml:space="preserve"> detailing:</w:t>
      </w:r>
    </w:p>
    <w:p w14:paraId="6AB7C171" w14:textId="77777777" w:rsidR="00F375F3" w:rsidRPr="006477FF" w:rsidRDefault="00F375F3" w:rsidP="00F375F3">
      <w:pPr>
        <w:pStyle w:val="ListParagraph"/>
        <w:numPr>
          <w:ilvl w:val="0"/>
          <w:numId w:val="0"/>
        </w:numPr>
        <w:spacing w:before="0" w:after="0" w:line="240" w:lineRule="auto"/>
        <w:ind w:left="720"/>
        <w:jc w:val="left"/>
        <w:rPr>
          <w:rFonts w:ascii="Arial" w:eastAsia="Times New Roman" w:hAnsi="Arial" w:cs="Arial"/>
          <w:color w:val="auto"/>
          <w:szCs w:val="22"/>
          <w:lang w:eastAsia="en-IE"/>
        </w:rPr>
      </w:pPr>
    </w:p>
    <w:p w14:paraId="2684F1E1" w14:textId="77777777" w:rsidR="00F375F3" w:rsidRPr="006477FF" w:rsidRDefault="00F375F3" w:rsidP="002A2BE8">
      <w:pPr>
        <w:pStyle w:val="ListParagraph"/>
        <w:numPr>
          <w:ilvl w:val="0"/>
          <w:numId w:val="10"/>
        </w:numPr>
        <w:spacing w:before="0" w:after="0"/>
        <w:rPr>
          <w:rFonts w:ascii="Arial" w:eastAsia="Times New Roman" w:hAnsi="Arial" w:cs="Arial"/>
          <w:lang w:eastAsia="en-IE"/>
        </w:rPr>
      </w:pPr>
      <w:r w:rsidRPr="006477FF">
        <w:rPr>
          <w:rFonts w:ascii="Arial" w:eastAsia="Times New Roman" w:hAnsi="Arial" w:cs="Arial"/>
          <w:lang w:eastAsia="en-IE"/>
        </w:rPr>
        <w:t>Date received</w:t>
      </w:r>
    </w:p>
    <w:p w14:paraId="554018CF" w14:textId="449B7720" w:rsidR="00F375F3" w:rsidRPr="006477FF" w:rsidRDefault="00F375F3" w:rsidP="002A2BE8">
      <w:pPr>
        <w:pStyle w:val="ListParagraph"/>
        <w:numPr>
          <w:ilvl w:val="0"/>
          <w:numId w:val="10"/>
        </w:numPr>
        <w:spacing w:before="0" w:after="0"/>
        <w:rPr>
          <w:rFonts w:ascii="Arial" w:eastAsia="Times New Roman" w:hAnsi="Arial" w:cs="Arial"/>
          <w:lang w:eastAsia="en-IE"/>
        </w:rPr>
      </w:pPr>
      <w:r w:rsidRPr="006477FF">
        <w:rPr>
          <w:rFonts w:ascii="Arial" w:eastAsia="Times New Roman" w:hAnsi="Arial" w:cs="Arial"/>
          <w:lang w:eastAsia="en-IE"/>
        </w:rPr>
        <w:t xml:space="preserve">Date response due (within </w:t>
      </w:r>
      <w:r w:rsidR="00FB5948" w:rsidRPr="006477FF">
        <w:rPr>
          <w:rFonts w:ascii="Arial" w:eastAsia="Times New Roman" w:hAnsi="Arial" w:cs="Arial"/>
          <w:lang w:eastAsia="en-IE"/>
        </w:rPr>
        <w:t>30 days</w:t>
      </w:r>
      <w:r w:rsidRPr="006477FF">
        <w:rPr>
          <w:rFonts w:ascii="Arial" w:eastAsia="Times New Roman" w:hAnsi="Arial" w:cs="Arial"/>
          <w:lang w:eastAsia="en-IE"/>
        </w:rPr>
        <w:t xml:space="preserve"> unless complex) </w:t>
      </w:r>
    </w:p>
    <w:p w14:paraId="17048F66" w14:textId="77777777" w:rsidR="00F375F3" w:rsidRPr="006477FF" w:rsidRDefault="00576C80" w:rsidP="002A2BE8">
      <w:pPr>
        <w:pStyle w:val="ListParagraph"/>
        <w:numPr>
          <w:ilvl w:val="0"/>
          <w:numId w:val="10"/>
        </w:numPr>
        <w:spacing w:before="0" w:after="0"/>
        <w:rPr>
          <w:rFonts w:ascii="Arial" w:eastAsia="Times New Roman" w:hAnsi="Arial" w:cs="Arial"/>
          <w:lang w:eastAsia="en-IE"/>
        </w:rPr>
      </w:pPr>
      <w:r w:rsidRPr="006477FF">
        <w:rPr>
          <w:rFonts w:ascii="Arial" w:eastAsia="Times New Roman" w:hAnsi="Arial" w:cs="Arial"/>
          <w:lang w:eastAsia="en-IE"/>
        </w:rPr>
        <w:t>Applicants details</w:t>
      </w:r>
      <w:r w:rsidR="00F375F3" w:rsidRPr="006477FF">
        <w:rPr>
          <w:rFonts w:ascii="Arial" w:eastAsia="Times New Roman" w:hAnsi="Arial" w:cs="Arial"/>
          <w:lang w:eastAsia="en-IE"/>
        </w:rPr>
        <w:t xml:space="preserve"> </w:t>
      </w:r>
    </w:p>
    <w:p w14:paraId="24FDF97F" w14:textId="77777777" w:rsidR="00F375F3" w:rsidRPr="006477FF" w:rsidRDefault="00576C80" w:rsidP="002A2BE8">
      <w:pPr>
        <w:pStyle w:val="ListParagraph"/>
        <w:numPr>
          <w:ilvl w:val="0"/>
          <w:numId w:val="10"/>
        </w:numPr>
        <w:spacing w:before="0" w:after="0"/>
        <w:rPr>
          <w:rFonts w:ascii="Arial" w:eastAsia="Times New Roman" w:hAnsi="Arial" w:cs="Arial"/>
          <w:lang w:eastAsia="en-IE"/>
        </w:rPr>
      </w:pPr>
      <w:r w:rsidRPr="006477FF">
        <w:rPr>
          <w:rFonts w:ascii="Arial" w:eastAsia="Times New Roman" w:hAnsi="Arial" w:cs="Arial"/>
          <w:lang w:eastAsia="en-IE"/>
        </w:rPr>
        <w:t>Information requested</w:t>
      </w:r>
    </w:p>
    <w:p w14:paraId="3E5954E1" w14:textId="77777777" w:rsidR="00F375F3" w:rsidRPr="006477FF" w:rsidRDefault="00F375F3" w:rsidP="002A2BE8">
      <w:pPr>
        <w:pStyle w:val="ListParagraph"/>
        <w:numPr>
          <w:ilvl w:val="0"/>
          <w:numId w:val="10"/>
        </w:numPr>
        <w:spacing w:before="0" w:after="0"/>
        <w:rPr>
          <w:rFonts w:ascii="Arial" w:eastAsia="Times New Roman" w:hAnsi="Arial" w:cs="Arial"/>
          <w:lang w:eastAsia="en-IE"/>
        </w:rPr>
      </w:pPr>
      <w:r w:rsidRPr="006477FF">
        <w:rPr>
          <w:rFonts w:ascii="Arial" w:eastAsia="Times New Roman" w:hAnsi="Arial" w:cs="Arial"/>
          <w:lang w:eastAsia="en-IE"/>
        </w:rPr>
        <w:t xml:space="preserve">Exemptions applied in respect of </w:t>
      </w:r>
      <w:r w:rsidR="00576C80" w:rsidRPr="006477FF">
        <w:rPr>
          <w:rFonts w:ascii="Arial" w:eastAsia="Times New Roman" w:hAnsi="Arial" w:cs="Arial"/>
          <w:lang w:eastAsia="en-IE"/>
        </w:rPr>
        <w:t>information not to be disclosed</w:t>
      </w:r>
    </w:p>
    <w:p w14:paraId="041A0A1E" w14:textId="77777777" w:rsidR="00F375F3" w:rsidRPr="006477FF" w:rsidRDefault="00F375F3" w:rsidP="002A2BE8">
      <w:pPr>
        <w:pStyle w:val="ListParagraph"/>
        <w:numPr>
          <w:ilvl w:val="0"/>
          <w:numId w:val="10"/>
        </w:numPr>
        <w:spacing w:before="0" w:after="0"/>
        <w:rPr>
          <w:rFonts w:ascii="Arial" w:eastAsia="Times New Roman" w:hAnsi="Arial" w:cs="Arial"/>
          <w:lang w:eastAsia="en-IE"/>
        </w:rPr>
      </w:pPr>
      <w:r w:rsidRPr="006477FF">
        <w:rPr>
          <w:rFonts w:ascii="Arial" w:eastAsia="Times New Roman" w:hAnsi="Arial" w:cs="Arial"/>
          <w:lang w:eastAsia="en-IE"/>
        </w:rPr>
        <w:t xml:space="preserve">Details of decisions to disclose information without the data subjects </w:t>
      </w:r>
      <w:r w:rsidR="00576C80" w:rsidRPr="006477FF">
        <w:rPr>
          <w:rFonts w:ascii="Arial" w:eastAsia="Times New Roman" w:hAnsi="Arial" w:cs="Arial"/>
          <w:lang w:eastAsia="en-IE"/>
        </w:rPr>
        <w:t>consent</w:t>
      </w:r>
    </w:p>
    <w:p w14:paraId="7602D439" w14:textId="77777777" w:rsidR="00F375F3" w:rsidRPr="006477FF" w:rsidRDefault="00F375F3" w:rsidP="002A2BE8">
      <w:pPr>
        <w:pStyle w:val="ListParagraph"/>
        <w:numPr>
          <w:ilvl w:val="0"/>
          <w:numId w:val="10"/>
        </w:numPr>
        <w:spacing w:before="0" w:after="0"/>
        <w:rPr>
          <w:rFonts w:ascii="Arial" w:eastAsia="Times New Roman" w:hAnsi="Arial" w:cs="Arial"/>
          <w:lang w:eastAsia="en-IE"/>
        </w:rPr>
      </w:pPr>
      <w:r w:rsidRPr="006477FF">
        <w:rPr>
          <w:rFonts w:ascii="Arial" w:eastAsia="Times New Roman" w:hAnsi="Arial" w:cs="Arial"/>
          <w:lang w:eastAsia="en-IE"/>
        </w:rPr>
        <w:t>Details of information to be disclosed and the for</w:t>
      </w:r>
      <w:r w:rsidR="00576C80" w:rsidRPr="006477FF">
        <w:rPr>
          <w:rFonts w:ascii="Arial" w:eastAsia="Times New Roman" w:hAnsi="Arial" w:cs="Arial"/>
          <w:lang w:eastAsia="en-IE"/>
        </w:rPr>
        <w:t>mat in which they were supplied</w:t>
      </w:r>
    </w:p>
    <w:p w14:paraId="659478CE" w14:textId="77777777" w:rsidR="00F375F3" w:rsidRPr="006477FF" w:rsidRDefault="00F375F3" w:rsidP="002A2BE8">
      <w:pPr>
        <w:pStyle w:val="ListParagraph"/>
        <w:numPr>
          <w:ilvl w:val="0"/>
          <w:numId w:val="10"/>
        </w:numPr>
        <w:spacing w:before="0" w:after="0"/>
        <w:rPr>
          <w:rFonts w:ascii="Arial" w:eastAsia="Times New Roman" w:hAnsi="Arial" w:cs="Arial"/>
          <w:lang w:eastAsia="en-IE"/>
        </w:rPr>
      </w:pPr>
      <w:r w:rsidRPr="006477FF">
        <w:rPr>
          <w:rFonts w:ascii="Arial" w:eastAsia="Times New Roman" w:hAnsi="Arial" w:cs="Arial"/>
          <w:lang w:eastAsia="en-IE"/>
        </w:rPr>
        <w:t>When and how supplied, e.g. Paper copy and postal method used to send them</w:t>
      </w:r>
    </w:p>
    <w:p w14:paraId="0BEB5879" w14:textId="118268AE" w:rsidR="008C3166" w:rsidRPr="006477FF" w:rsidRDefault="008C3166" w:rsidP="008C3166">
      <w:pPr>
        <w:pStyle w:val="ListParagraph"/>
        <w:numPr>
          <w:ilvl w:val="0"/>
          <w:numId w:val="0"/>
        </w:numPr>
        <w:ind w:left="714"/>
        <w:rPr>
          <w:rFonts w:ascii="Arial" w:eastAsia="Times New Roman" w:hAnsi="Arial" w:cs="Arial"/>
          <w:color w:val="auto"/>
          <w:lang w:eastAsia="en-IE"/>
        </w:rPr>
      </w:pPr>
    </w:p>
    <w:p w14:paraId="52F6956E" w14:textId="58CF7BF8" w:rsidR="00A7315C" w:rsidRPr="006477FF" w:rsidRDefault="00A7315C" w:rsidP="008C3166">
      <w:pPr>
        <w:pStyle w:val="ListParagraph"/>
        <w:numPr>
          <w:ilvl w:val="0"/>
          <w:numId w:val="0"/>
        </w:numPr>
        <w:ind w:left="714"/>
        <w:rPr>
          <w:rFonts w:ascii="Arial" w:eastAsia="Times New Roman" w:hAnsi="Arial" w:cs="Arial"/>
          <w:color w:val="auto"/>
          <w:lang w:eastAsia="en-IE"/>
        </w:rPr>
      </w:pPr>
    </w:p>
    <w:p w14:paraId="2AD3BF39" w14:textId="40918556" w:rsidR="00A7315C" w:rsidRPr="006477FF" w:rsidRDefault="00A7315C" w:rsidP="008C3166">
      <w:pPr>
        <w:pStyle w:val="ListParagraph"/>
        <w:numPr>
          <w:ilvl w:val="0"/>
          <w:numId w:val="0"/>
        </w:numPr>
        <w:ind w:left="714"/>
        <w:rPr>
          <w:rFonts w:ascii="Arial" w:eastAsia="Times New Roman" w:hAnsi="Arial" w:cs="Arial"/>
          <w:color w:val="auto"/>
          <w:lang w:eastAsia="en-IE"/>
        </w:rPr>
      </w:pPr>
    </w:p>
    <w:p w14:paraId="29B4FCED" w14:textId="3DC22B94" w:rsidR="00A7315C" w:rsidRPr="006477FF" w:rsidRDefault="00A7315C" w:rsidP="008C3166">
      <w:pPr>
        <w:pStyle w:val="ListParagraph"/>
        <w:numPr>
          <w:ilvl w:val="0"/>
          <w:numId w:val="0"/>
        </w:numPr>
        <w:ind w:left="714"/>
        <w:rPr>
          <w:rFonts w:ascii="Arial" w:eastAsia="Times New Roman" w:hAnsi="Arial" w:cs="Arial"/>
          <w:color w:val="auto"/>
          <w:lang w:eastAsia="en-IE"/>
        </w:rPr>
      </w:pPr>
    </w:p>
    <w:p w14:paraId="5D0E9957" w14:textId="77777777" w:rsidR="00A7315C" w:rsidRPr="006477FF" w:rsidRDefault="00A7315C" w:rsidP="008C3166">
      <w:pPr>
        <w:pStyle w:val="ListParagraph"/>
        <w:numPr>
          <w:ilvl w:val="0"/>
          <w:numId w:val="0"/>
        </w:numPr>
        <w:ind w:left="714"/>
        <w:rPr>
          <w:rFonts w:ascii="Arial" w:eastAsia="Times New Roman" w:hAnsi="Arial" w:cs="Arial"/>
          <w:color w:val="auto"/>
          <w:lang w:eastAsia="en-IE"/>
        </w:rPr>
      </w:pPr>
    </w:p>
    <w:p w14:paraId="533D64E3" w14:textId="77777777" w:rsidR="006477FF" w:rsidRDefault="006477FF" w:rsidP="006477FF">
      <w:pPr>
        <w:pStyle w:val="NoSpacing"/>
      </w:pPr>
    </w:p>
    <w:p w14:paraId="3931D67C" w14:textId="77777777" w:rsidR="006477FF" w:rsidRDefault="006477FF" w:rsidP="006477FF">
      <w:pPr>
        <w:pStyle w:val="NoSpacing"/>
      </w:pPr>
    </w:p>
    <w:p w14:paraId="7B46A691" w14:textId="77777777" w:rsidR="006477FF" w:rsidRDefault="006477FF" w:rsidP="006477FF">
      <w:pPr>
        <w:pStyle w:val="NoSpacing"/>
      </w:pPr>
    </w:p>
    <w:p w14:paraId="6B34F412" w14:textId="77777777" w:rsidR="006477FF" w:rsidRDefault="006477FF" w:rsidP="006477FF">
      <w:pPr>
        <w:pStyle w:val="NoSpacing"/>
      </w:pPr>
    </w:p>
    <w:p w14:paraId="4993232A" w14:textId="77777777" w:rsidR="006477FF" w:rsidRDefault="006477FF" w:rsidP="006477FF">
      <w:pPr>
        <w:pStyle w:val="NoSpacing"/>
      </w:pPr>
    </w:p>
    <w:p w14:paraId="7E4A6389" w14:textId="77777777" w:rsidR="00404FCF" w:rsidRPr="00404FCF" w:rsidRDefault="00404FCF" w:rsidP="006477FF">
      <w:pPr>
        <w:pStyle w:val="NoSpacing"/>
        <w:rPr>
          <w:b/>
        </w:rPr>
      </w:pPr>
    </w:p>
    <w:p w14:paraId="5EADC111" w14:textId="06D97396" w:rsidR="008C3166" w:rsidRPr="006477FF" w:rsidRDefault="008C3166" w:rsidP="006477FF">
      <w:pPr>
        <w:pStyle w:val="NoSpacing"/>
        <w:rPr>
          <w:b/>
          <w:sz w:val="28"/>
        </w:rPr>
      </w:pPr>
      <w:r w:rsidRPr="006477FF">
        <w:rPr>
          <w:b/>
          <w:sz w:val="28"/>
        </w:rPr>
        <w:t xml:space="preserve">Exceptions to Subject Access Requests </w:t>
      </w:r>
    </w:p>
    <w:p w14:paraId="471DF9DC" w14:textId="1248EC2E" w:rsidR="00A7315C" w:rsidRPr="006477FF" w:rsidRDefault="00A7315C" w:rsidP="00A7315C">
      <w:pPr>
        <w:rPr>
          <w:rFonts w:ascii="Arial" w:eastAsia="Times New Roman" w:hAnsi="Arial" w:cs="Arial"/>
          <w:lang w:eastAsia="en-IE"/>
        </w:rPr>
      </w:pPr>
      <w:r w:rsidRPr="006477FF">
        <w:rPr>
          <w:rFonts w:ascii="Arial" w:eastAsia="Times New Roman" w:hAnsi="Arial" w:cs="Arial"/>
          <w:lang w:eastAsia="en-IE"/>
        </w:rPr>
        <w:lastRenderedPageBreak/>
        <w:t xml:space="preserve">Under GDPR legislation there are certain exceptions where </w:t>
      </w:r>
      <w:r w:rsidR="0087472B">
        <w:rPr>
          <w:rFonts w:ascii="Arial" w:hAnsi="Arial" w:cs="Arial"/>
          <w:szCs w:val="22"/>
        </w:rPr>
        <w:t>[</w:t>
      </w:r>
      <w:r w:rsidR="0087472B" w:rsidRPr="009448B6">
        <w:rPr>
          <w:rFonts w:ascii="Arial" w:hAnsi="Arial" w:cs="Arial"/>
          <w:color w:val="FF0000"/>
          <w:szCs w:val="22"/>
        </w:rPr>
        <w:t>Club/Region</w:t>
      </w:r>
      <w:r w:rsidR="0087472B">
        <w:rPr>
          <w:rFonts w:ascii="Arial" w:hAnsi="Arial" w:cs="Arial"/>
          <w:szCs w:val="22"/>
        </w:rPr>
        <w:t>]</w:t>
      </w:r>
      <w:r w:rsidR="0087472B" w:rsidRPr="00565CDF">
        <w:rPr>
          <w:rFonts w:ascii="Arial" w:hAnsi="Arial" w:cs="Arial"/>
          <w:szCs w:val="22"/>
        </w:rPr>
        <w:t xml:space="preserve"> </w:t>
      </w:r>
      <w:r w:rsidRPr="006477FF">
        <w:rPr>
          <w:rFonts w:ascii="Arial" w:eastAsia="Times New Roman" w:hAnsi="Arial" w:cs="Arial"/>
          <w:lang w:eastAsia="en-IE"/>
        </w:rPr>
        <w:t>will be exempt from providing personal data in response to a subject access request. Some of these examples are as follows:</w:t>
      </w:r>
    </w:p>
    <w:p w14:paraId="64075871" w14:textId="4637A186" w:rsidR="00A7315C" w:rsidRPr="006477FF" w:rsidRDefault="00A7315C" w:rsidP="009242AC">
      <w:pPr>
        <w:pStyle w:val="ListParagraph"/>
        <w:numPr>
          <w:ilvl w:val="0"/>
          <w:numId w:val="13"/>
        </w:numPr>
        <w:rPr>
          <w:rFonts w:ascii="Arial" w:hAnsi="Arial" w:cs="Arial"/>
        </w:rPr>
      </w:pPr>
      <w:r w:rsidRPr="006477FF">
        <w:rPr>
          <w:rFonts w:ascii="Arial" w:hAnsi="Arial" w:cs="Arial"/>
        </w:rPr>
        <w:t>Disclosing confidential references that you have given to third parties, but might have to disclose confidential references that you receive from third parties</w:t>
      </w:r>
    </w:p>
    <w:p w14:paraId="022FB12E" w14:textId="77777777" w:rsidR="00A7315C" w:rsidRPr="006477FF" w:rsidRDefault="00A7315C" w:rsidP="009242AC">
      <w:pPr>
        <w:pStyle w:val="ListParagraph"/>
        <w:numPr>
          <w:ilvl w:val="0"/>
          <w:numId w:val="13"/>
        </w:numPr>
        <w:rPr>
          <w:rFonts w:ascii="Arial" w:hAnsi="Arial" w:cs="Arial"/>
        </w:rPr>
      </w:pPr>
      <w:r w:rsidRPr="006477FF">
        <w:rPr>
          <w:rFonts w:ascii="Arial" w:hAnsi="Arial" w:cs="Arial"/>
        </w:rPr>
        <w:t>Legally privileged personal data e.g. confidential communications between you and your lawyers where the dominant purpose of the communication is to give or receive legal advice</w:t>
      </w:r>
    </w:p>
    <w:p w14:paraId="55E413FB" w14:textId="15A161BF" w:rsidR="00A7315C" w:rsidRPr="006477FF" w:rsidRDefault="00A7315C" w:rsidP="009242AC">
      <w:pPr>
        <w:pStyle w:val="ListParagraph"/>
        <w:numPr>
          <w:ilvl w:val="0"/>
          <w:numId w:val="13"/>
        </w:numPr>
        <w:rPr>
          <w:rFonts w:ascii="Arial" w:hAnsi="Arial" w:cs="Arial"/>
        </w:rPr>
      </w:pPr>
      <w:r w:rsidRPr="006477FF">
        <w:rPr>
          <w:rFonts w:ascii="Arial" w:hAnsi="Arial" w:cs="Arial"/>
        </w:rPr>
        <w:t xml:space="preserve">Personal data contained in any management </w:t>
      </w:r>
      <w:r w:rsidR="00B0370E">
        <w:rPr>
          <w:rFonts w:ascii="Arial" w:hAnsi="Arial" w:cs="Arial"/>
        </w:rPr>
        <w:t xml:space="preserve">committee </w:t>
      </w:r>
      <w:r w:rsidRPr="006477FF">
        <w:rPr>
          <w:rFonts w:ascii="Arial" w:hAnsi="Arial" w:cs="Arial"/>
        </w:rPr>
        <w:t xml:space="preserve">forecasting or management </w:t>
      </w:r>
      <w:r w:rsidR="00B0370E">
        <w:rPr>
          <w:rFonts w:ascii="Arial" w:hAnsi="Arial" w:cs="Arial"/>
        </w:rPr>
        <w:t xml:space="preserve">committee </w:t>
      </w:r>
      <w:r w:rsidRPr="006477FF">
        <w:rPr>
          <w:rFonts w:ascii="Arial" w:hAnsi="Arial" w:cs="Arial"/>
        </w:rPr>
        <w:t xml:space="preserve">planning which, if disclosed would prejudice the conduct of the </w:t>
      </w:r>
      <w:r w:rsidR="00B0370E">
        <w:rPr>
          <w:rFonts w:ascii="Arial" w:hAnsi="Arial" w:cs="Arial"/>
          <w:szCs w:val="22"/>
        </w:rPr>
        <w:t>[</w:t>
      </w:r>
      <w:r w:rsidR="00B0370E" w:rsidRPr="009448B6">
        <w:rPr>
          <w:rFonts w:ascii="Arial" w:hAnsi="Arial" w:cs="Arial"/>
          <w:color w:val="FF0000"/>
          <w:szCs w:val="22"/>
        </w:rPr>
        <w:t>Club/Region</w:t>
      </w:r>
      <w:r w:rsidR="00B0370E">
        <w:rPr>
          <w:rFonts w:ascii="Arial" w:hAnsi="Arial" w:cs="Arial"/>
          <w:szCs w:val="22"/>
        </w:rPr>
        <w:t>]</w:t>
      </w:r>
    </w:p>
    <w:p w14:paraId="422109AC" w14:textId="77777777" w:rsidR="009242AC" w:rsidRPr="006477FF" w:rsidRDefault="00A7315C" w:rsidP="009242AC">
      <w:pPr>
        <w:pStyle w:val="ListParagraph"/>
        <w:numPr>
          <w:ilvl w:val="0"/>
          <w:numId w:val="13"/>
        </w:numPr>
        <w:rPr>
          <w:rFonts w:ascii="Arial" w:hAnsi="Arial" w:cs="Arial"/>
        </w:rPr>
      </w:pPr>
      <w:r w:rsidRPr="006477FF">
        <w:rPr>
          <w:rFonts w:ascii="Arial" w:hAnsi="Arial" w:cs="Arial"/>
        </w:rPr>
        <w:t>Where the personal data consists of records of your intentions in relation to any negotiations with the individual, which if disclosed, would likely prejudice those negotiations</w:t>
      </w:r>
    </w:p>
    <w:p w14:paraId="495B8683" w14:textId="77777777" w:rsidR="009242AC" w:rsidRPr="006477FF" w:rsidRDefault="00904778" w:rsidP="009242AC">
      <w:pPr>
        <w:pStyle w:val="ListParagraph"/>
        <w:numPr>
          <w:ilvl w:val="0"/>
          <w:numId w:val="13"/>
        </w:numPr>
        <w:rPr>
          <w:rFonts w:ascii="Arial" w:hAnsi="Arial" w:cs="Arial"/>
        </w:rPr>
      </w:pPr>
      <w:r w:rsidRPr="006477FF">
        <w:rPr>
          <w:rFonts w:ascii="Arial" w:eastAsia="Times New Roman" w:hAnsi="Arial" w:cs="Arial"/>
          <w:lang w:eastAsia="en-IE"/>
        </w:rPr>
        <w:t>The protection of judicial independence and judicial proceedings</w:t>
      </w:r>
    </w:p>
    <w:p w14:paraId="0419046C" w14:textId="77777777" w:rsidR="009242AC" w:rsidRPr="006477FF" w:rsidRDefault="00904778" w:rsidP="009242AC">
      <w:pPr>
        <w:pStyle w:val="ListParagraph"/>
        <w:numPr>
          <w:ilvl w:val="0"/>
          <w:numId w:val="13"/>
        </w:numPr>
        <w:rPr>
          <w:rFonts w:ascii="Arial" w:hAnsi="Arial" w:cs="Arial"/>
        </w:rPr>
      </w:pPr>
      <w:r w:rsidRPr="006477FF">
        <w:rPr>
          <w:rFonts w:ascii="Arial" w:eastAsia="Times New Roman" w:hAnsi="Arial" w:cs="Arial"/>
          <w:lang w:eastAsia="en-IE"/>
        </w:rPr>
        <w:t>The prevention, investigation, detection and prosecution of breaches of e</w:t>
      </w:r>
      <w:r w:rsidR="00FB5948" w:rsidRPr="006477FF">
        <w:rPr>
          <w:rFonts w:ascii="Arial" w:eastAsia="Times New Roman" w:hAnsi="Arial" w:cs="Arial"/>
          <w:lang w:eastAsia="en-IE"/>
        </w:rPr>
        <w:t>thics for regulated professions</w:t>
      </w:r>
    </w:p>
    <w:p w14:paraId="13254CEA" w14:textId="77777777" w:rsidR="009242AC" w:rsidRPr="006477FF" w:rsidRDefault="00904778" w:rsidP="009242AC">
      <w:pPr>
        <w:pStyle w:val="ListParagraph"/>
        <w:numPr>
          <w:ilvl w:val="0"/>
          <w:numId w:val="13"/>
        </w:numPr>
        <w:rPr>
          <w:rFonts w:ascii="Arial" w:hAnsi="Arial" w:cs="Arial"/>
        </w:rPr>
      </w:pPr>
      <w:r w:rsidRPr="006477FF">
        <w:rPr>
          <w:rFonts w:ascii="Arial" w:eastAsia="Times New Roman" w:hAnsi="Arial" w:cs="Arial"/>
          <w:lang w:eastAsia="en-IE"/>
        </w:rPr>
        <w:t>A monitoring, inspection or regulatory function connected, even occasionally, to the</w:t>
      </w:r>
      <w:r w:rsidR="00FB5948" w:rsidRPr="006477FF">
        <w:rPr>
          <w:rFonts w:ascii="Arial" w:eastAsia="Times New Roman" w:hAnsi="Arial" w:cs="Arial"/>
          <w:lang w:eastAsia="en-IE"/>
        </w:rPr>
        <w:t xml:space="preserve"> exercise of official authority</w:t>
      </w:r>
    </w:p>
    <w:p w14:paraId="3A702AAF" w14:textId="77777777" w:rsidR="009242AC" w:rsidRPr="006477FF" w:rsidRDefault="00904778" w:rsidP="009242AC">
      <w:pPr>
        <w:pStyle w:val="ListParagraph"/>
        <w:numPr>
          <w:ilvl w:val="0"/>
          <w:numId w:val="13"/>
        </w:numPr>
        <w:rPr>
          <w:rFonts w:ascii="Arial" w:hAnsi="Arial" w:cs="Arial"/>
        </w:rPr>
      </w:pPr>
      <w:r w:rsidRPr="006477FF">
        <w:rPr>
          <w:rFonts w:ascii="Arial" w:eastAsia="Times New Roman" w:hAnsi="Arial" w:cs="Arial"/>
          <w:lang w:eastAsia="en-IE"/>
        </w:rPr>
        <w:t xml:space="preserve">The </w:t>
      </w:r>
      <w:r w:rsidR="00A3529E" w:rsidRPr="006477FF">
        <w:rPr>
          <w:rFonts w:ascii="Arial" w:eastAsia="Times New Roman" w:hAnsi="Arial" w:cs="Arial"/>
          <w:lang w:eastAsia="en-IE"/>
        </w:rPr>
        <w:t>p</w:t>
      </w:r>
      <w:r w:rsidRPr="006477FF">
        <w:rPr>
          <w:rFonts w:ascii="Arial" w:eastAsia="Times New Roman" w:hAnsi="Arial" w:cs="Arial"/>
          <w:lang w:eastAsia="en-IE"/>
        </w:rPr>
        <w:t>rotection of the data subject or the rights and freedoms of others</w:t>
      </w:r>
    </w:p>
    <w:p w14:paraId="1D8FB9BB" w14:textId="63A5B8FD" w:rsidR="008C3166" w:rsidRPr="006477FF" w:rsidRDefault="00904778" w:rsidP="009242AC">
      <w:pPr>
        <w:pStyle w:val="ListParagraph"/>
        <w:numPr>
          <w:ilvl w:val="0"/>
          <w:numId w:val="13"/>
        </w:numPr>
        <w:rPr>
          <w:rFonts w:ascii="Arial" w:hAnsi="Arial" w:cs="Arial"/>
        </w:rPr>
      </w:pPr>
      <w:r w:rsidRPr="006477FF">
        <w:rPr>
          <w:rFonts w:ascii="Arial" w:eastAsia="Times New Roman" w:hAnsi="Arial" w:cs="Arial"/>
          <w:lang w:eastAsia="en-IE"/>
        </w:rPr>
        <w:t>The enforcement of civil law claims</w:t>
      </w:r>
    </w:p>
    <w:p w14:paraId="6003FEB3" w14:textId="10EEFF22" w:rsidR="00144A69" w:rsidRPr="006477FF" w:rsidRDefault="00144A69" w:rsidP="009242AC">
      <w:pPr>
        <w:rPr>
          <w:rFonts w:ascii="Arial" w:eastAsia="Times New Roman" w:hAnsi="Arial" w:cs="Arial"/>
          <w:lang w:eastAsia="en-IE"/>
        </w:rPr>
      </w:pPr>
      <w:r w:rsidRPr="006477FF">
        <w:rPr>
          <w:rFonts w:ascii="Arial" w:eastAsia="Times New Roman" w:hAnsi="Arial" w:cs="Arial"/>
          <w:lang w:eastAsia="en-IE"/>
        </w:rPr>
        <w:t xml:space="preserve">In particular, any legislative measure referred to </w:t>
      </w:r>
      <w:r w:rsidR="009242AC" w:rsidRPr="006477FF">
        <w:rPr>
          <w:rFonts w:ascii="Arial" w:eastAsia="Times New Roman" w:hAnsi="Arial" w:cs="Arial"/>
          <w:lang w:eastAsia="en-IE"/>
        </w:rPr>
        <w:t>above</w:t>
      </w:r>
      <w:r w:rsidRPr="006477FF">
        <w:rPr>
          <w:rFonts w:ascii="Arial" w:eastAsia="Times New Roman" w:hAnsi="Arial" w:cs="Arial"/>
          <w:lang w:eastAsia="en-IE"/>
        </w:rPr>
        <w:t xml:space="preserve"> shall contai</w:t>
      </w:r>
      <w:r w:rsidR="00AD5BE4" w:rsidRPr="006477FF">
        <w:rPr>
          <w:rFonts w:ascii="Arial" w:eastAsia="Times New Roman" w:hAnsi="Arial" w:cs="Arial"/>
          <w:lang w:eastAsia="en-IE"/>
        </w:rPr>
        <w:t xml:space="preserve">n specific provisions at least, </w:t>
      </w:r>
      <w:r w:rsidRPr="006477FF">
        <w:rPr>
          <w:rFonts w:ascii="Arial" w:eastAsia="Times New Roman" w:hAnsi="Arial" w:cs="Arial"/>
          <w:lang w:eastAsia="en-IE"/>
        </w:rPr>
        <w:t>where relevant, as to:</w:t>
      </w:r>
    </w:p>
    <w:p w14:paraId="144EF8F0" w14:textId="73BFB812" w:rsidR="00144A69" w:rsidRPr="006477FF" w:rsidRDefault="00144A69" w:rsidP="009242AC">
      <w:pPr>
        <w:pStyle w:val="ListParagraph"/>
        <w:numPr>
          <w:ilvl w:val="0"/>
          <w:numId w:val="15"/>
        </w:numPr>
        <w:rPr>
          <w:rFonts w:ascii="Arial" w:eastAsia="Times New Roman" w:hAnsi="Arial" w:cs="Arial"/>
          <w:lang w:eastAsia="en-IE"/>
        </w:rPr>
      </w:pPr>
      <w:r w:rsidRPr="006477FF">
        <w:rPr>
          <w:rFonts w:ascii="Arial" w:eastAsia="Times New Roman" w:hAnsi="Arial" w:cs="Arial"/>
          <w:lang w:eastAsia="en-IE"/>
        </w:rPr>
        <w:t>The purposes of the process</w:t>
      </w:r>
      <w:r w:rsidR="00FB5948" w:rsidRPr="006477FF">
        <w:rPr>
          <w:rFonts w:ascii="Arial" w:eastAsia="Times New Roman" w:hAnsi="Arial" w:cs="Arial"/>
          <w:lang w:eastAsia="en-IE"/>
        </w:rPr>
        <w:t>ing or categories of processing</w:t>
      </w:r>
    </w:p>
    <w:p w14:paraId="34B0D5D9" w14:textId="0D16A8E4" w:rsidR="00144A69" w:rsidRPr="006477FF" w:rsidRDefault="00FB5948" w:rsidP="009242AC">
      <w:pPr>
        <w:pStyle w:val="ListParagraph"/>
        <w:numPr>
          <w:ilvl w:val="0"/>
          <w:numId w:val="15"/>
        </w:numPr>
        <w:rPr>
          <w:rFonts w:ascii="Arial" w:eastAsia="Times New Roman" w:hAnsi="Arial" w:cs="Arial"/>
          <w:lang w:eastAsia="en-IE"/>
        </w:rPr>
      </w:pPr>
      <w:r w:rsidRPr="006477FF">
        <w:rPr>
          <w:rFonts w:ascii="Arial" w:eastAsia="Times New Roman" w:hAnsi="Arial" w:cs="Arial"/>
          <w:lang w:eastAsia="en-IE"/>
        </w:rPr>
        <w:t>The categories of personal data</w:t>
      </w:r>
    </w:p>
    <w:p w14:paraId="7F08A452" w14:textId="3EBB458C" w:rsidR="00144A69" w:rsidRPr="006477FF" w:rsidRDefault="00144A69" w:rsidP="009242AC">
      <w:pPr>
        <w:pStyle w:val="ListParagraph"/>
        <w:numPr>
          <w:ilvl w:val="0"/>
          <w:numId w:val="15"/>
        </w:numPr>
        <w:rPr>
          <w:rFonts w:ascii="Arial" w:eastAsia="Times New Roman" w:hAnsi="Arial" w:cs="Arial"/>
          <w:lang w:eastAsia="en-IE"/>
        </w:rPr>
      </w:pPr>
      <w:r w:rsidRPr="006477FF">
        <w:rPr>
          <w:rFonts w:ascii="Arial" w:eastAsia="Times New Roman" w:hAnsi="Arial" w:cs="Arial"/>
          <w:lang w:eastAsia="en-IE"/>
        </w:rPr>
        <w:t>The scope</w:t>
      </w:r>
      <w:r w:rsidR="00FB5948" w:rsidRPr="006477FF">
        <w:rPr>
          <w:rFonts w:ascii="Arial" w:eastAsia="Times New Roman" w:hAnsi="Arial" w:cs="Arial"/>
          <w:lang w:eastAsia="en-IE"/>
        </w:rPr>
        <w:t xml:space="preserve"> of the restrictions introduced</w:t>
      </w:r>
    </w:p>
    <w:p w14:paraId="0994CA5D" w14:textId="77777777" w:rsidR="00144A69" w:rsidRPr="006477FF" w:rsidRDefault="00144A69" w:rsidP="009242AC">
      <w:pPr>
        <w:pStyle w:val="ListParagraph"/>
        <w:numPr>
          <w:ilvl w:val="0"/>
          <w:numId w:val="15"/>
        </w:numPr>
        <w:rPr>
          <w:rFonts w:ascii="Arial" w:eastAsia="Times New Roman" w:hAnsi="Arial" w:cs="Arial"/>
          <w:lang w:eastAsia="en-IE"/>
        </w:rPr>
      </w:pPr>
      <w:r w:rsidRPr="006477FF">
        <w:rPr>
          <w:rFonts w:ascii="Arial" w:eastAsia="Times New Roman" w:hAnsi="Arial" w:cs="Arial"/>
          <w:lang w:eastAsia="en-IE"/>
        </w:rPr>
        <w:t>The safeguards to prevent abuse or unlawful access or transfer</w:t>
      </w:r>
    </w:p>
    <w:p w14:paraId="2C240CE8" w14:textId="09269760" w:rsidR="00144A69" w:rsidRPr="006477FF" w:rsidRDefault="00144A69" w:rsidP="009242AC">
      <w:pPr>
        <w:pStyle w:val="ListParagraph"/>
        <w:numPr>
          <w:ilvl w:val="0"/>
          <w:numId w:val="15"/>
        </w:numPr>
        <w:rPr>
          <w:rFonts w:ascii="Arial" w:eastAsia="Times New Roman" w:hAnsi="Arial" w:cs="Arial"/>
          <w:lang w:eastAsia="en-IE"/>
        </w:rPr>
      </w:pPr>
      <w:r w:rsidRPr="006477FF">
        <w:rPr>
          <w:rFonts w:ascii="Arial" w:eastAsia="Times New Roman" w:hAnsi="Arial" w:cs="Arial"/>
          <w:lang w:eastAsia="en-IE"/>
        </w:rPr>
        <w:t>The specification of the controll</w:t>
      </w:r>
      <w:r w:rsidR="00FB5948" w:rsidRPr="006477FF">
        <w:rPr>
          <w:rFonts w:ascii="Arial" w:eastAsia="Times New Roman" w:hAnsi="Arial" w:cs="Arial"/>
          <w:lang w:eastAsia="en-IE"/>
        </w:rPr>
        <w:t>er or categories of controllers</w:t>
      </w:r>
    </w:p>
    <w:p w14:paraId="7E0FDFD1" w14:textId="4FA845D1" w:rsidR="00144A69" w:rsidRPr="006477FF" w:rsidRDefault="00144A69" w:rsidP="009242AC">
      <w:pPr>
        <w:pStyle w:val="ListParagraph"/>
        <w:numPr>
          <w:ilvl w:val="0"/>
          <w:numId w:val="15"/>
        </w:numPr>
        <w:rPr>
          <w:rFonts w:ascii="Arial" w:eastAsia="Times New Roman" w:hAnsi="Arial" w:cs="Arial"/>
          <w:lang w:eastAsia="en-IE"/>
        </w:rPr>
      </w:pPr>
      <w:r w:rsidRPr="006477FF">
        <w:rPr>
          <w:rFonts w:ascii="Arial" w:eastAsia="Times New Roman" w:hAnsi="Arial" w:cs="Arial"/>
          <w:lang w:eastAsia="en-IE"/>
        </w:rPr>
        <w:t>The storage periods and the applicable safeguards taking into account the nature, scope and purposes of the process</w:t>
      </w:r>
      <w:r w:rsidR="00FB5948" w:rsidRPr="006477FF">
        <w:rPr>
          <w:rFonts w:ascii="Arial" w:eastAsia="Times New Roman" w:hAnsi="Arial" w:cs="Arial"/>
          <w:lang w:eastAsia="en-IE"/>
        </w:rPr>
        <w:t>ing or categories of processing</w:t>
      </w:r>
    </w:p>
    <w:p w14:paraId="7691130C" w14:textId="77777777" w:rsidR="009242AC" w:rsidRPr="006477FF" w:rsidRDefault="00144A69" w:rsidP="009242AC">
      <w:pPr>
        <w:pStyle w:val="ListParagraph"/>
        <w:numPr>
          <w:ilvl w:val="0"/>
          <w:numId w:val="15"/>
        </w:numPr>
        <w:rPr>
          <w:rFonts w:ascii="Arial" w:eastAsia="Times New Roman" w:hAnsi="Arial" w:cs="Arial"/>
          <w:lang w:eastAsia="en-IE"/>
        </w:rPr>
      </w:pPr>
      <w:r w:rsidRPr="006477FF">
        <w:rPr>
          <w:rFonts w:ascii="Arial" w:eastAsia="Times New Roman" w:hAnsi="Arial" w:cs="Arial"/>
          <w:lang w:eastAsia="en-IE"/>
        </w:rPr>
        <w:t>The risks to the rights and freedoms of data subjects</w:t>
      </w:r>
      <w:r w:rsidR="00FB5948" w:rsidRPr="006477FF">
        <w:rPr>
          <w:rFonts w:ascii="Arial" w:eastAsia="Times New Roman" w:hAnsi="Arial" w:cs="Arial"/>
          <w:lang w:eastAsia="en-IE"/>
        </w:rPr>
        <w:t xml:space="preserve"> </w:t>
      </w:r>
      <w:r w:rsidRPr="006477FF">
        <w:rPr>
          <w:rFonts w:ascii="Arial" w:eastAsia="Times New Roman" w:hAnsi="Arial" w:cs="Arial"/>
          <w:lang w:eastAsia="en-IE"/>
        </w:rPr>
        <w:t>and</w:t>
      </w:r>
    </w:p>
    <w:p w14:paraId="219EA2AB" w14:textId="2ED683F5" w:rsidR="00320F9A" w:rsidRPr="006477FF" w:rsidRDefault="00144A69" w:rsidP="009242AC">
      <w:pPr>
        <w:pStyle w:val="ListParagraph"/>
        <w:numPr>
          <w:ilvl w:val="0"/>
          <w:numId w:val="15"/>
        </w:numPr>
        <w:rPr>
          <w:rFonts w:ascii="Arial" w:eastAsia="Times New Roman" w:hAnsi="Arial" w:cs="Arial"/>
          <w:lang w:eastAsia="en-IE"/>
        </w:rPr>
      </w:pPr>
      <w:r w:rsidRPr="006477FF">
        <w:rPr>
          <w:rFonts w:ascii="Arial" w:eastAsia="Times New Roman" w:hAnsi="Arial" w:cs="Arial"/>
          <w:lang w:eastAsia="en-IE"/>
        </w:rPr>
        <w:t>The right of data subjects to be informed about the restriction, unless that may be prejudicial to the purpose of the restriction</w:t>
      </w:r>
    </w:p>
    <w:p w14:paraId="37991AA5" w14:textId="77777777" w:rsidR="002F41FD" w:rsidRPr="002F41FD" w:rsidRDefault="002F41FD" w:rsidP="006477FF">
      <w:pPr>
        <w:pStyle w:val="NoSpacing"/>
        <w:rPr>
          <w:b/>
          <w:sz w:val="10"/>
        </w:rPr>
      </w:pPr>
      <w:bookmarkStart w:id="10" w:name="_Toc487490710"/>
      <w:bookmarkStart w:id="11" w:name="_Toc475524230"/>
      <w:bookmarkStart w:id="12" w:name="_Toc462926686"/>
      <w:bookmarkStart w:id="13" w:name="_Toc461708424"/>
      <w:bookmarkStart w:id="14" w:name="_Toc461636403"/>
    </w:p>
    <w:p w14:paraId="5DD33EE7" w14:textId="4B022D4F" w:rsidR="0019279D" w:rsidRPr="002F41FD" w:rsidRDefault="002F41FD" w:rsidP="006477FF">
      <w:pPr>
        <w:pStyle w:val="NoSpacing"/>
        <w:rPr>
          <w:b/>
          <w:sz w:val="32"/>
        </w:rPr>
      </w:pPr>
      <w:r>
        <w:rPr>
          <w:b/>
          <w:sz w:val="32"/>
        </w:rPr>
        <w:t xml:space="preserve">1. </w:t>
      </w:r>
      <w:r w:rsidR="00585934" w:rsidRPr="002F41FD">
        <w:rPr>
          <w:b/>
          <w:sz w:val="32"/>
        </w:rPr>
        <w:t xml:space="preserve">Subject Access Rights under the </w:t>
      </w:r>
      <w:r w:rsidR="003814EA" w:rsidRPr="002F41FD">
        <w:rPr>
          <w:b/>
          <w:sz w:val="32"/>
        </w:rPr>
        <w:t>GDPR</w:t>
      </w:r>
      <w:bookmarkEnd w:id="10"/>
      <w:bookmarkEnd w:id="11"/>
      <w:bookmarkEnd w:id="12"/>
      <w:bookmarkEnd w:id="13"/>
      <w:bookmarkEnd w:id="14"/>
      <w:r w:rsidR="0019279D" w:rsidRPr="002F41FD">
        <w:rPr>
          <w:b/>
          <w:sz w:val="32"/>
        </w:rPr>
        <w:t xml:space="preserve"> </w:t>
      </w:r>
    </w:p>
    <w:p w14:paraId="5022DA18" w14:textId="77777777" w:rsidR="006477FF" w:rsidRPr="006477FF" w:rsidRDefault="006477FF" w:rsidP="006477FF">
      <w:pPr>
        <w:pStyle w:val="NoSpacing"/>
        <w:rPr>
          <w:b/>
          <w:sz w:val="28"/>
        </w:rPr>
      </w:pPr>
    </w:p>
    <w:p w14:paraId="0C211A62" w14:textId="66DD3ABA" w:rsidR="00F50668" w:rsidRPr="006477FF" w:rsidRDefault="004324EE" w:rsidP="006477FF">
      <w:pPr>
        <w:pStyle w:val="NoSpacing"/>
        <w:rPr>
          <w:b/>
          <w:sz w:val="28"/>
        </w:rPr>
      </w:pPr>
      <w:r w:rsidRPr="006477FF">
        <w:rPr>
          <w:b/>
          <w:sz w:val="28"/>
        </w:rPr>
        <w:t>Rights of access by the data subject</w:t>
      </w:r>
    </w:p>
    <w:p w14:paraId="6CFDDBBE" w14:textId="77777777" w:rsidR="00585934" w:rsidRPr="006477FF" w:rsidRDefault="00585934" w:rsidP="00585934">
      <w:pPr>
        <w:pStyle w:val="NoSpacing"/>
        <w:rPr>
          <w:rFonts w:cs="Arial"/>
        </w:rPr>
      </w:pPr>
    </w:p>
    <w:p w14:paraId="61E4066D" w14:textId="3F24366A" w:rsidR="00F50668" w:rsidRPr="006477FF" w:rsidRDefault="004324EE" w:rsidP="00585934">
      <w:pPr>
        <w:pStyle w:val="NoSpacing"/>
        <w:rPr>
          <w:rFonts w:cs="Arial"/>
          <w:sz w:val="22"/>
          <w:szCs w:val="22"/>
        </w:rPr>
      </w:pPr>
      <w:r w:rsidRPr="006477FF">
        <w:rPr>
          <w:rFonts w:cs="Arial"/>
          <w:sz w:val="22"/>
          <w:szCs w:val="22"/>
        </w:rPr>
        <w:lastRenderedPageBreak/>
        <w:t xml:space="preserve">The data subject shall have the right to obtain from the </w:t>
      </w:r>
      <w:r w:rsidR="00D11443" w:rsidRPr="006477FF">
        <w:rPr>
          <w:rFonts w:cs="Arial"/>
          <w:sz w:val="22"/>
          <w:szCs w:val="22"/>
        </w:rPr>
        <w:t>Swim Ireland</w:t>
      </w:r>
      <w:r w:rsidR="008C4DAA" w:rsidRPr="006477FF">
        <w:rPr>
          <w:rFonts w:cs="Arial"/>
          <w:sz w:val="22"/>
          <w:szCs w:val="22"/>
        </w:rPr>
        <w:t xml:space="preserve"> data </w:t>
      </w:r>
      <w:r w:rsidRPr="006477FF">
        <w:rPr>
          <w:rFonts w:cs="Arial"/>
          <w:sz w:val="22"/>
          <w:szCs w:val="22"/>
        </w:rPr>
        <w:t xml:space="preserve">controller confirmation as to whether or </w:t>
      </w:r>
      <w:r w:rsidR="007D0CAF" w:rsidRPr="006477FF">
        <w:rPr>
          <w:rFonts w:cs="Arial"/>
          <w:sz w:val="22"/>
          <w:szCs w:val="22"/>
        </w:rPr>
        <w:t>not personal</w:t>
      </w:r>
      <w:r w:rsidRPr="006477FF">
        <w:rPr>
          <w:rFonts w:cs="Arial"/>
          <w:sz w:val="22"/>
          <w:szCs w:val="22"/>
        </w:rPr>
        <w:t xml:space="preserve"> data concerning him or her are being processed, and, where that is the case, access to the personal data and the following information:</w:t>
      </w:r>
    </w:p>
    <w:p w14:paraId="03D76DED" w14:textId="6C94A2D5" w:rsidR="004324EE" w:rsidRPr="006477FF" w:rsidRDefault="00FB5948" w:rsidP="002A2BE8">
      <w:pPr>
        <w:numPr>
          <w:ilvl w:val="0"/>
          <w:numId w:val="9"/>
        </w:numPr>
        <w:spacing w:before="100" w:beforeAutospacing="1" w:after="100" w:afterAutospacing="1" w:line="240" w:lineRule="auto"/>
        <w:jc w:val="left"/>
        <w:rPr>
          <w:rFonts w:ascii="Arial" w:eastAsia="Times New Roman" w:hAnsi="Arial" w:cs="Arial"/>
          <w:color w:val="auto"/>
          <w:szCs w:val="22"/>
          <w:lang w:eastAsia="en-IE"/>
        </w:rPr>
      </w:pPr>
      <w:r w:rsidRPr="006477FF">
        <w:rPr>
          <w:rFonts w:ascii="Arial" w:eastAsia="Times New Roman" w:hAnsi="Arial" w:cs="Arial"/>
          <w:color w:val="auto"/>
          <w:szCs w:val="22"/>
          <w:lang w:eastAsia="en-IE"/>
        </w:rPr>
        <w:t>the purposes of the processing</w:t>
      </w:r>
    </w:p>
    <w:p w14:paraId="7AA0C6E8" w14:textId="12CF6116" w:rsidR="004324EE" w:rsidRPr="006477FF" w:rsidRDefault="004324EE" w:rsidP="002A2BE8">
      <w:pPr>
        <w:numPr>
          <w:ilvl w:val="0"/>
          <w:numId w:val="9"/>
        </w:numPr>
        <w:spacing w:before="100" w:beforeAutospacing="1" w:after="100" w:afterAutospacing="1" w:line="240" w:lineRule="auto"/>
        <w:jc w:val="left"/>
        <w:rPr>
          <w:rFonts w:ascii="Arial" w:eastAsia="Times New Roman" w:hAnsi="Arial" w:cs="Arial"/>
          <w:color w:val="auto"/>
          <w:szCs w:val="22"/>
          <w:lang w:eastAsia="en-IE"/>
        </w:rPr>
      </w:pPr>
      <w:r w:rsidRPr="006477FF">
        <w:rPr>
          <w:rFonts w:ascii="Arial" w:eastAsia="Times New Roman" w:hAnsi="Arial" w:cs="Arial"/>
          <w:color w:val="auto"/>
          <w:szCs w:val="22"/>
          <w:lang w:eastAsia="en-IE"/>
        </w:rPr>
        <w:t>the catego</w:t>
      </w:r>
      <w:r w:rsidR="00FB5948" w:rsidRPr="006477FF">
        <w:rPr>
          <w:rFonts w:ascii="Arial" w:eastAsia="Times New Roman" w:hAnsi="Arial" w:cs="Arial"/>
          <w:color w:val="auto"/>
          <w:szCs w:val="22"/>
          <w:lang w:eastAsia="en-IE"/>
        </w:rPr>
        <w:t>ries of personal data concerned</w:t>
      </w:r>
    </w:p>
    <w:p w14:paraId="04FB99C3" w14:textId="75B3055B" w:rsidR="004324EE" w:rsidRPr="006477FF" w:rsidRDefault="004324EE" w:rsidP="002A2BE8">
      <w:pPr>
        <w:numPr>
          <w:ilvl w:val="0"/>
          <w:numId w:val="9"/>
        </w:numPr>
        <w:spacing w:before="100" w:beforeAutospacing="1" w:after="100" w:afterAutospacing="1" w:line="240" w:lineRule="auto"/>
        <w:jc w:val="left"/>
        <w:rPr>
          <w:rFonts w:ascii="Arial" w:eastAsia="Times New Roman" w:hAnsi="Arial" w:cs="Arial"/>
          <w:color w:val="auto"/>
          <w:szCs w:val="22"/>
          <w:lang w:eastAsia="en-IE"/>
        </w:rPr>
      </w:pPr>
      <w:r w:rsidRPr="006477FF">
        <w:rPr>
          <w:rFonts w:ascii="Arial" w:eastAsia="Times New Roman" w:hAnsi="Arial" w:cs="Arial"/>
          <w:color w:val="auto"/>
          <w:szCs w:val="22"/>
          <w:lang w:eastAsia="en-IE"/>
        </w:rPr>
        <w:t>the recipients or categories of recipient to whom the personal data have been or will be disclosed, in particular recipients in third countries</w:t>
      </w:r>
      <w:r w:rsidR="00FB5948" w:rsidRPr="006477FF">
        <w:rPr>
          <w:rFonts w:ascii="Arial" w:eastAsia="Times New Roman" w:hAnsi="Arial" w:cs="Arial"/>
          <w:color w:val="auto"/>
          <w:szCs w:val="22"/>
          <w:lang w:eastAsia="en-IE"/>
        </w:rPr>
        <w:t xml:space="preserve"> or international organisations</w:t>
      </w:r>
    </w:p>
    <w:p w14:paraId="43467B79" w14:textId="45305A9A" w:rsidR="004324EE" w:rsidRPr="006477FF" w:rsidRDefault="004324EE" w:rsidP="002A2BE8">
      <w:pPr>
        <w:numPr>
          <w:ilvl w:val="0"/>
          <w:numId w:val="9"/>
        </w:numPr>
        <w:spacing w:before="100" w:beforeAutospacing="1" w:after="100" w:afterAutospacing="1" w:line="240" w:lineRule="auto"/>
        <w:jc w:val="left"/>
        <w:rPr>
          <w:rFonts w:ascii="Arial" w:eastAsia="Times New Roman" w:hAnsi="Arial" w:cs="Arial"/>
          <w:color w:val="auto"/>
          <w:szCs w:val="22"/>
          <w:lang w:eastAsia="en-IE"/>
        </w:rPr>
      </w:pPr>
      <w:r w:rsidRPr="006477FF">
        <w:rPr>
          <w:rFonts w:ascii="Arial" w:eastAsia="Times New Roman" w:hAnsi="Arial" w:cs="Arial"/>
          <w:color w:val="auto"/>
          <w:szCs w:val="22"/>
          <w:lang w:eastAsia="en-IE"/>
        </w:rPr>
        <w:t>where possible, the envisaged period for which the personal data will be stored, or, if not possible, the criteria used to d</w:t>
      </w:r>
      <w:r w:rsidR="00FB5948" w:rsidRPr="006477FF">
        <w:rPr>
          <w:rFonts w:ascii="Arial" w:eastAsia="Times New Roman" w:hAnsi="Arial" w:cs="Arial"/>
          <w:color w:val="auto"/>
          <w:szCs w:val="22"/>
          <w:lang w:eastAsia="en-IE"/>
        </w:rPr>
        <w:t>etermine that period</w:t>
      </w:r>
    </w:p>
    <w:p w14:paraId="01FB9C30" w14:textId="280E656F" w:rsidR="004324EE" w:rsidRPr="006477FF" w:rsidRDefault="004324EE" w:rsidP="002A2BE8">
      <w:pPr>
        <w:numPr>
          <w:ilvl w:val="0"/>
          <w:numId w:val="9"/>
        </w:numPr>
        <w:spacing w:before="100" w:beforeAutospacing="1" w:after="100" w:afterAutospacing="1" w:line="240" w:lineRule="auto"/>
        <w:jc w:val="left"/>
        <w:rPr>
          <w:rFonts w:ascii="Arial" w:eastAsia="Times New Roman" w:hAnsi="Arial" w:cs="Arial"/>
          <w:color w:val="auto"/>
          <w:szCs w:val="22"/>
          <w:lang w:eastAsia="en-IE"/>
        </w:rPr>
      </w:pPr>
      <w:r w:rsidRPr="006477FF">
        <w:rPr>
          <w:rFonts w:ascii="Arial" w:eastAsia="Times New Roman" w:hAnsi="Arial" w:cs="Arial"/>
          <w:color w:val="auto"/>
          <w:szCs w:val="22"/>
          <w:lang w:eastAsia="en-IE"/>
        </w:rPr>
        <w:t xml:space="preserve">the existence of the right to request from the controller </w:t>
      </w:r>
      <w:r w:rsidR="005524F8" w:rsidRPr="006477FF">
        <w:rPr>
          <w:rFonts w:ascii="Arial" w:eastAsia="Times New Roman" w:hAnsi="Arial" w:cs="Arial"/>
          <w:color w:val="auto"/>
          <w:szCs w:val="22"/>
          <w:lang w:eastAsia="en-IE"/>
        </w:rPr>
        <w:t>Subject Access Request</w:t>
      </w:r>
      <w:r w:rsidRPr="006477FF">
        <w:rPr>
          <w:rFonts w:ascii="Arial" w:eastAsia="Times New Roman" w:hAnsi="Arial" w:cs="Arial"/>
          <w:color w:val="auto"/>
          <w:szCs w:val="22"/>
          <w:lang w:eastAsia="en-IE"/>
        </w:rPr>
        <w:t xml:space="preserve"> or erasure of personal data or restriction of processing of personal data concerning the data subject </w:t>
      </w:r>
      <w:r w:rsidR="00FB5948" w:rsidRPr="006477FF">
        <w:rPr>
          <w:rFonts w:ascii="Arial" w:eastAsia="Times New Roman" w:hAnsi="Arial" w:cs="Arial"/>
          <w:color w:val="auto"/>
          <w:szCs w:val="22"/>
          <w:lang w:eastAsia="en-IE"/>
        </w:rPr>
        <w:t>or to object to such processing</w:t>
      </w:r>
    </w:p>
    <w:p w14:paraId="2CA39F00" w14:textId="6205CF51" w:rsidR="004324EE" w:rsidRPr="006477FF" w:rsidRDefault="004324EE" w:rsidP="002A2BE8">
      <w:pPr>
        <w:numPr>
          <w:ilvl w:val="0"/>
          <w:numId w:val="9"/>
        </w:numPr>
        <w:spacing w:before="100" w:beforeAutospacing="1" w:after="100" w:afterAutospacing="1" w:line="240" w:lineRule="auto"/>
        <w:jc w:val="left"/>
        <w:rPr>
          <w:rFonts w:ascii="Arial" w:eastAsia="Times New Roman" w:hAnsi="Arial" w:cs="Arial"/>
          <w:color w:val="auto"/>
          <w:szCs w:val="22"/>
          <w:lang w:eastAsia="en-IE"/>
        </w:rPr>
      </w:pPr>
      <w:r w:rsidRPr="006477FF">
        <w:rPr>
          <w:rFonts w:ascii="Arial" w:eastAsia="Times New Roman" w:hAnsi="Arial" w:cs="Arial"/>
          <w:color w:val="auto"/>
          <w:szCs w:val="22"/>
          <w:lang w:eastAsia="en-IE"/>
        </w:rPr>
        <w:t>the right to lodge a complai</w:t>
      </w:r>
      <w:r w:rsidR="00FB5948" w:rsidRPr="006477FF">
        <w:rPr>
          <w:rFonts w:ascii="Arial" w:eastAsia="Times New Roman" w:hAnsi="Arial" w:cs="Arial"/>
          <w:color w:val="auto"/>
          <w:szCs w:val="22"/>
          <w:lang w:eastAsia="en-IE"/>
        </w:rPr>
        <w:t>nt with a supervisory authority</w:t>
      </w:r>
    </w:p>
    <w:p w14:paraId="1C179A5F" w14:textId="2D7AF8D2" w:rsidR="004324EE" w:rsidRPr="006477FF" w:rsidRDefault="004324EE" w:rsidP="002A2BE8">
      <w:pPr>
        <w:numPr>
          <w:ilvl w:val="0"/>
          <w:numId w:val="9"/>
        </w:numPr>
        <w:spacing w:before="100" w:beforeAutospacing="1" w:after="100" w:afterAutospacing="1" w:line="240" w:lineRule="auto"/>
        <w:jc w:val="left"/>
        <w:rPr>
          <w:rFonts w:ascii="Arial" w:eastAsia="Times New Roman" w:hAnsi="Arial" w:cs="Arial"/>
          <w:color w:val="auto"/>
          <w:szCs w:val="22"/>
          <w:lang w:eastAsia="en-IE"/>
        </w:rPr>
      </w:pPr>
      <w:r w:rsidRPr="006477FF">
        <w:rPr>
          <w:rFonts w:ascii="Arial" w:eastAsia="Times New Roman" w:hAnsi="Arial" w:cs="Arial"/>
          <w:color w:val="auto"/>
          <w:szCs w:val="22"/>
          <w:lang w:eastAsia="en-IE"/>
        </w:rPr>
        <w:t>where the personal data are not collected from the data subject, any available</w:t>
      </w:r>
      <w:r w:rsidR="00FB5948" w:rsidRPr="006477FF">
        <w:rPr>
          <w:rFonts w:ascii="Arial" w:eastAsia="Times New Roman" w:hAnsi="Arial" w:cs="Arial"/>
          <w:color w:val="auto"/>
          <w:szCs w:val="22"/>
          <w:lang w:eastAsia="en-IE"/>
        </w:rPr>
        <w:t xml:space="preserve"> information as to their source</w:t>
      </w:r>
    </w:p>
    <w:p w14:paraId="5089F10C" w14:textId="6E14D1E6" w:rsidR="004324EE" w:rsidRPr="006477FF" w:rsidRDefault="004324EE" w:rsidP="002A2BE8">
      <w:pPr>
        <w:numPr>
          <w:ilvl w:val="0"/>
          <w:numId w:val="9"/>
        </w:numPr>
        <w:spacing w:before="100" w:beforeAutospacing="1" w:after="100" w:afterAutospacing="1" w:line="240" w:lineRule="auto"/>
        <w:jc w:val="left"/>
        <w:rPr>
          <w:rFonts w:ascii="Arial" w:eastAsia="Times New Roman" w:hAnsi="Arial" w:cs="Arial"/>
          <w:color w:val="auto"/>
          <w:szCs w:val="22"/>
          <w:lang w:eastAsia="en-IE"/>
        </w:rPr>
      </w:pPr>
      <w:r w:rsidRPr="006477FF">
        <w:rPr>
          <w:rFonts w:ascii="Arial" w:eastAsia="Times New Roman" w:hAnsi="Arial" w:cs="Arial"/>
          <w:color w:val="auto"/>
          <w:szCs w:val="22"/>
          <w:lang w:eastAsia="en-IE"/>
        </w:rPr>
        <w:t>the existence of automated decision-making, including profiling, referred to in</w:t>
      </w:r>
      <w:r w:rsidR="00AD5BE4" w:rsidRPr="006477FF">
        <w:rPr>
          <w:rFonts w:ascii="Arial" w:eastAsia="Times New Roman" w:hAnsi="Arial" w:cs="Arial"/>
          <w:color w:val="auto"/>
          <w:szCs w:val="22"/>
          <w:lang w:eastAsia="en-IE"/>
        </w:rPr>
        <w:t xml:space="preserve"> Article 22 </w:t>
      </w:r>
      <w:r w:rsidRPr="006477FF">
        <w:rPr>
          <w:rFonts w:ascii="Arial" w:eastAsia="Times New Roman" w:hAnsi="Arial" w:cs="Arial"/>
          <w:color w:val="auto"/>
          <w:szCs w:val="22"/>
          <w:lang w:eastAsia="en-IE"/>
        </w:rPr>
        <w:t xml:space="preserve">(1) and (4) and, at least in those cases, meaningful information about the logic involved, as well as the significance and the envisaged consequences of such </w:t>
      </w:r>
      <w:r w:rsidR="00FB5948" w:rsidRPr="006477FF">
        <w:rPr>
          <w:rFonts w:ascii="Arial" w:eastAsia="Times New Roman" w:hAnsi="Arial" w:cs="Arial"/>
          <w:color w:val="auto"/>
          <w:szCs w:val="22"/>
          <w:lang w:eastAsia="en-IE"/>
        </w:rPr>
        <w:t>processing for the data subject</w:t>
      </w:r>
    </w:p>
    <w:p w14:paraId="56F13E96" w14:textId="77777777" w:rsidR="00585934" w:rsidRPr="006477FF" w:rsidRDefault="00585934" w:rsidP="00585934">
      <w:pPr>
        <w:spacing w:before="100" w:beforeAutospacing="1" w:after="100" w:afterAutospacing="1" w:line="240" w:lineRule="auto"/>
        <w:jc w:val="left"/>
        <w:rPr>
          <w:rFonts w:ascii="Arial" w:eastAsia="Times New Roman" w:hAnsi="Arial" w:cs="Arial"/>
          <w:color w:val="auto"/>
          <w:szCs w:val="22"/>
          <w:lang w:eastAsia="en-IE"/>
        </w:rPr>
      </w:pPr>
      <w:r w:rsidRPr="006477FF">
        <w:rPr>
          <w:rFonts w:ascii="Arial" w:hAnsi="Arial" w:cs="Arial"/>
          <w:szCs w:val="22"/>
        </w:rPr>
        <w:t>Where personal data are transferred to a third country or to an international organisation, the data subject shall have the right to be informed of the appropriate safeguards pursuant to</w:t>
      </w:r>
      <w:r w:rsidR="00AD5BE4" w:rsidRPr="006477FF">
        <w:rPr>
          <w:rFonts w:ascii="Arial" w:hAnsi="Arial" w:cs="Arial"/>
          <w:szCs w:val="22"/>
        </w:rPr>
        <w:t xml:space="preserve"> Article</w:t>
      </w:r>
      <w:r w:rsidRPr="006477FF">
        <w:rPr>
          <w:rFonts w:ascii="Arial" w:hAnsi="Arial" w:cs="Arial"/>
          <w:szCs w:val="22"/>
        </w:rPr>
        <w:t xml:space="preserve"> relating to the transfer.</w:t>
      </w:r>
    </w:p>
    <w:p w14:paraId="7FFAE98A" w14:textId="3C2EAABC" w:rsidR="00585934" w:rsidRPr="006477FF" w:rsidRDefault="00585934" w:rsidP="00585934">
      <w:pPr>
        <w:spacing w:before="100" w:beforeAutospacing="1" w:after="100" w:afterAutospacing="1" w:line="240" w:lineRule="auto"/>
        <w:jc w:val="left"/>
        <w:rPr>
          <w:rFonts w:ascii="Arial" w:hAnsi="Arial" w:cs="Arial"/>
          <w:szCs w:val="22"/>
        </w:rPr>
      </w:pPr>
      <w:r w:rsidRPr="006477FF">
        <w:rPr>
          <w:rFonts w:ascii="Arial" w:eastAsia="Times New Roman" w:hAnsi="Arial" w:cs="Arial"/>
          <w:color w:val="auto"/>
          <w:szCs w:val="22"/>
          <w:lang w:eastAsia="en-IE"/>
        </w:rPr>
        <w:t>T</w:t>
      </w:r>
      <w:r w:rsidRPr="006477FF">
        <w:rPr>
          <w:rFonts w:ascii="Arial" w:hAnsi="Arial" w:cs="Arial"/>
          <w:szCs w:val="22"/>
        </w:rPr>
        <w:t xml:space="preserve">he </w:t>
      </w:r>
      <w:r w:rsidR="00D11443" w:rsidRPr="006477FF">
        <w:rPr>
          <w:rFonts w:ascii="Arial" w:hAnsi="Arial" w:cs="Arial"/>
          <w:szCs w:val="22"/>
        </w:rPr>
        <w:t>Swim Ireland</w:t>
      </w:r>
      <w:r w:rsidR="008C4DAA" w:rsidRPr="006477FF">
        <w:rPr>
          <w:rFonts w:ascii="Arial" w:hAnsi="Arial" w:cs="Arial"/>
          <w:szCs w:val="22"/>
        </w:rPr>
        <w:t xml:space="preserve"> data </w:t>
      </w:r>
      <w:r w:rsidRPr="006477FF">
        <w:rPr>
          <w:rFonts w:ascii="Arial" w:hAnsi="Arial" w:cs="Arial"/>
          <w:szCs w:val="22"/>
        </w:rPr>
        <w:t>controller shall provide a copy of the personal data undergoing processing. For any further copies requested by the data subject, the controller may charge a reasonable fee based on administrative costs. Where the data subject makes the request by electronic means, and unless otherwise requested by the data subject, the information shall be provided in a commonly used electronic form.</w:t>
      </w:r>
    </w:p>
    <w:p w14:paraId="57DE464C" w14:textId="77777777" w:rsidR="00585934" w:rsidRPr="006477FF" w:rsidRDefault="00585934" w:rsidP="00585934">
      <w:pPr>
        <w:spacing w:before="100" w:beforeAutospacing="1" w:after="100" w:afterAutospacing="1" w:line="240" w:lineRule="auto"/>
        <w:jc w:val="left"/>
        <w:rPr>
          <w:rFonts w:ascii="Arial" w:eastAsia="Times New Roman" w:hAnsi="Arial" w:cs="Arial"/>
          <w:color w:val="auto"/>
          <w:szCs w:val="22"/>
          <w:lang w:eastAsia="en-IE"/>
        </w:rPr>
      </w:pPr>
      <w:r w:rsidRPr="006477FF">
        <w:rPr>
          <w:rFonts w:ascii="Arial" w:hAnsi="Arial" w:cs="Arial"/>
          <w:szCs w:val="22"/>
        </w:rPr>
        <w:t>The right to obtain a copy referred to in paragraph 3 shall not adversely affect the rights and freedoms of others.</w:t>
      </w:r>
    </w:p>
    <w:p w14:paraId="053BB27F" w14:textId="77777777" w:rsidR="004324EE" w:rsidRPr="006477FF" w:rsidRDefault="004324EE" w:rsidP="00F50668">
      <w:pPr>
        <w:rPr>
          <w:rFonts w:ascii="Arial" w:hAnsi="Arial" w:cs="Arial"/>
        </w:rPr>
      </w:pPr>
    </w:p>
    <w:p w14:paraId="5E3B604B" w14:textId="77777777" w:rsidR="004324EE" w:rsidRPr="006477FF" w:rsidRDefault="004324EE" w:rsidP="00F50668">
      <w:pPr>
        <w:rPr>
          <w:rFonts w:ascii="Arial" w:hAnsi="Arial" w:cs="Arial"/>
        </w:rPr>
      </w:pPr>
    </w:p>
    <w:p w14:paraId="26E9F2E4" w14:textId="77777777" w:rsidR="004324EE" w:rsidRPr="006477FF" w:rsidRDefault="004324EE" w:rsidP="00F50668">
      <w:pPr>
        <w:rPr>
          <w:rFonts w:ascii="Arial" w:hAnsi="Arial" w:cs="Arial"/>
        </w:rPr>
      </w:pPr>
    </w:p>
    <w:p w14:paraId="7817DFE7" w14:textId="3694AF08" w:rsidR="004324EE" w:rsidRPr="006477FF" w:rsidRDefault="004324EE" w:rsidP="00F50668">
      <w:pPr>
        <w:rPr>
          <w:rFonts w:ascii="Arial" w:hAnsi="Arial" w:cs="Arial"/>
        </w:rPr>
      </w:pPr>
    </w:p>
    <w:p w14:paraId="010B84ED" w14:textId="71E9753D" w:rsidR="009242AC" w:rsidRPr="006477FF" w:rsidRDefault="009242AC" w:rsidP="00F50668">
      <w:pPr>
        <w:rPr>
          <w:rFonts w:ascii="Arial" w:hAnsi="Arial" w:cs="Arial"/>
        </w:rPr>
      </w:pPr>
    </w:p>
    <w:p w14:paraId="2443A0B8" w14:textId="77777777" w:rsidR="009242AC" w:rsidRPr="006477FF" w:rsidRDefault="009242AC" w:rsidP="00F50668">
      <w:pPr>
        <w:rPr>
          <w:rFonts w:ascii="Arial" w:hAnsi="Arial" w:cs="Arial"/>
        </w:rPr>
      </w:pPr>
    </w:p>
    <w:p w14:paraId="46F5A145" w14:textId="77777777" w:rsidR="004324EE" w:rsidRPr="006477FF" w:rsidRDefault="004324EE" w:rsidP="00F50668">
      <w:pPr>
        <w:rPr>
          <w:rFonts w:ascii="Arial" w:hAnsi="Arial" w:cs="Arial"/>
        </w:rPr>
      </w:pPr>
    </w:p>
    <w:p w14:paraId="6A415818" w14:textId="77777777" w:rsidR="002F41FD" w:rsidRDefault="002F41FD" w:rsidP="002F41FD">
      <w:pPr>
        <w:pStyle w:val="NoSpacing"/>
      </w:pPr>
    </w:p>
    <w:p w14:paraId="0E44D558" w14:textId="77777777" w:rsidR="00640494" w:rsidRPr="00640494" w:rsidRDefault="00640494" w:rsidP="002F41FD">
      <w:pPr>
        <w:pStyle w:val="NoSpacing"/>
        <w:rPr>
          <w:b/>
          <w:sz w:val="18"/>
        </w:rPr>
      </w:pPr>
    </w:p>
    <w:p w14:paraId="5838B3C0" w14:textId="11914D08" w:rsidR="00F50668" w:rsidRPr="002F41FD" w:rsidRDefault="002F41FD" w:rsidP="002F41FD">
      <w:pPr>
        <w:pStyle w:val="NoSpacing"/>
        <w:rPr>
          <w:b/>
        </w:rPr>
      </w:pPr>
      <w:r>
        <w:rPr>
          <w:b/>
          <w:sz w:val="32"/>
        </w:rPr>
        <w:t xml:space="preserve">2. </w:t>
      </w:r>
      <w:r w:rsidR="004D7C96" w:rsidRPr="002F41FD">
        <w:rPr>
          <w:b/>
          <w:sz w:val="32"/>
        </w:rPr>
        <w:t>Requests made about or on behalf of other individuals</w:t>
      </w:r>
    </w:p>
    <w:p w14:paraId="1254A4DE" w14:textId="77777777" w:rsidR="001F0B71" w:rsidRPr="006477FF" w:rsidRDefault="001F0B71" w:rsidP="0097717E">
      <w:pPr>
        <w:spacing w:before="0" w:after="0" w:line="240" w:lineRule="auto"/>
        <w:jc w:val="left"/>
        <w:rPr>
          <w:rFonts w:ascii="Arial" w:eastAsia="Times New Roman" w:hAnsi="Arial" w:cs="Arial"/>
          <w:b/>
          <w:color w:val="auto"/>
          <w:szCs w:val="22"/>
          <w:lang w:eastAsia="en-IE"/>
        </w:rPr>
      </w:pPr>
    </w:p>
    <w:p w14:paraId="5445A380" w14:textId="77777777" w:rsidR="0097717E" w:rsidRPr="002F41FD" w:rsidRDefault="0097717E" w:rsidP="002F41FD">
      <w:pPr>
        <w:pStyle w:val="NoSpacing"/>
        <w:rPr>
          <w:rFonts w:eastAsia="Times New Roman"/>
          <w:b/>
          <w:sz w:val="28"/>
          <w:lang w:eastAsia="en-IE"/>
        </w:rPr>
      </w:pPr>
      <w:r w:rsidRPr="002F41FD">
        <w:rPr>
          <w:rFonts w:eastAsia="Times New Roman"/>
          <w:b/>
          <w:sz w:val="28"/>
          <w:lang w:eastAsia="en-IE"/>
        </w:rPr>
        <w:t>General Third Party</w:t>
      </w:r>
    </w:p>
    <w:p w14:paraId="0E9E50F3" w14:textId="77777777" w:rsidR="0097717E" w:rsidRPr="006477FF" w:rsidRDefault="0097717E" w:rsidP="0097717E">
      <w:pPr>
        <w:spacing w:before="0" w:after="0" w:line="240" w:lineRule="auto"/>
        <w:jc w:val="left"/>
        <w:rPr>
          <w:rFonts w:ascii="Arial" w:eastAsia="Times New Roman" w:hAnsi="Arial" w:cs="Arial"/>
          <w:color w:val="auto"/>
          <w:lang w:eastAsia="en-IE"/>
        </w:rPr>
      </w:pPr>
    </w:p>
    <w:p w14:paraId="6A943FE2" w14:textId="77777777" w:rsidR="0097717E" w:rsidRPr="006477FF" w:rsidRDefault="0097717E" w:rsidP="0097717E">
      <w:pPr>
        <w:spacing w:before="0" w:after="0" w:line="240" w:lineRule="auto"/>
        <w:jc w:val="left"/>
        <w:rPr>
          <w:rFonts w:ascii="Arial" w:eastAsia="Times New Roman" w:hAnsi="Arial" w:cs="Arial"/>
          <w:color w:val="auto"/>
          <w:szCs w:val="22"/>
          <w:lang w:eastAsia="en-IE"/>
        </w:rPr>
      </w:pPr>
      <w:r w:rsidRPr="006477FF">
        <w:rPr>
          <w:rFonts w:ascii="Arial" w:eastAsia="Times New Roman" w:hAnsi="Arial" w:cs="Arial"/>
          <w:color w:val="auto"/>
          <w:szCs w:val="22"/>
          <w:lang w:eastAsia="en-IE"/>
        </w:rPr>
        <w:lastRenderedPageBreak/>
        <w:t>A third party, e.g. solicitor, may make a valid SAR on behalf of an individual.</w:t>
      </w:r>
      <w:r w:rsidR="001F0B71" w:rsidRPr="006477FF">
        <w:rPr>
          <w:rFonts w:ascii="Arial" w:eastAsia="Times New Roman" w:hAnsi="Arial" w:cs="Arial"/>
          <w:color w:val="auto"/>
          <w:szCs w:val="22"/>
          <w:lang w:eastAsia="en-IE"/>
        </w:rPr>
        <w:t xml:space="preserve"> </w:t>
      </w:r>
      <w:r w:rsidRPr="006477FF">
        <w:rPr>
          <w:rFonts w:ascii="Arial" w:eastAsia="Times New Roman" w:hAnsi="Arial" w:cs="Arial"/>
          <w:color w:val="auto"/>
          <w:szCs w:val="22"/>
          <w:lang w:eastAsia="en-IE"/>
        </w:rPr>
        <w:t>However, where a request is made by a third pa</w:t>
      </w:r>
      <w:r w:rsidR="001F0B71" w:rsidRPr="006477FF">
        <w:rPr>
          <w:rFonts w:ascii="Arial" w:eastAsia="Times New Roman" w:hAnsi="Arial" w:cs="Arial"/>
          <w:color w:val="auto"/>
          <w:szCs w:val="22"/>
          <w:lang w:eastAsia="en-IE"/>
        </w:rPr>
        <w:t xml:space="preserve">rty on behalf of another living </w:t>
      </w:r>
      <w:r w:rsidRPr="006477FF">
        <w:rPr>
          <w:rFonts w:ascii="Arial" w:eastAsia="Times New Roman" w:hAnsi="Arial" w:cs="Arial"/>
          <w:color w:val="auto"/>
          <w:szCs w:val="22"/>
          <w:lang w:eastAsia="en-IE"/>
        </w:rPr>
        <w:t xml:space="preserve">individual, appropriate and adequate proof of that individuals consent or evidence of a legal right to act on behalf of that individual e.g. power of attorney must be provided by the third party. </w:t>
      </w:r>
    </w:p>
    <w:p w14:paraId="5463B77D" w14:textId="77777777" w:rsidR="00280F4B" w:rsidRPr="006477FF" w:rsidRDefault="00280F4B" w:rsidP="0097717E">
      <w:pPr>
        <w:spacing w:before="0" w:after="0" w:line="240" w:lineRule="auto"/>
        <w:jc w:val="left"/>
        <w:rPr>
          <w:rFonts w:ascii="Arial" w:eastAsia="Times New Roman" w:hAnsi="Arial" w:cs="Arial"/>
          <w:color w:val="auto"/>
          <w:szCs w:val="22"/>
          <w:lang w:eastAsia="en-IE"/>
        </w:rPr>
      </w:pPr>
    </w:p>
    <w:p w14:paraId="10830FF4" w14:textId="27D71F3F" w:rsidR="0097717E" w:rsidRPr="006477FF" w:rsidRDefault="0097717E" w:rsidP="0097717E">
      <w:pPr>
        <w:spacing w:before="0" w:after="0" w:line="240" w:lineRule="auto"/>
        <w:jc w:val="left"/>
        <w:rPr>
          <w:rFonts w:ascii="Arial" w:eastAsia="Times New Roman" w:hAnsi="Arial" w:cs="Arial"/>
          <w:color w:val="auto"/>
          <w:szCs w:val="22"/>
          <w:lang w:eastAsia="en-IE"/>
        </w:rPr>
      </w:pPr>
      <w:r w:rsidRPr="006477FF">
        <w:rPr>
          <w:rFonts w:ascii="Arial" w:eastAsia="Times New Roman" w:hAnsi="Arial" w:cs="Arial"/>
          <w:color w:val="auto"/>
          <w:szCs w:val="22"/>
          <w:lang w:eastAsia="en-IE"/>
        </w:rPr>
        <w:t xml:space="preserve">If </w:t>
      </w:r>
      <w:r w:rsidR="00A549C2" w:rsidRPr="006477FF">
        <w:rPr>
          <w:rFonts w:ascii="Arial" w:eastAsia="Times New Roman" w:hAnsi="Arial" w:cs="Arial"/>
          <w:color w:val="auto"/>
          <w:szCs w:val="22"/>
          <w:lang w:eastAsia="en-IE"/>
        </w:rPr>
        <w:t xml:space="preserve">Swim Ireland believe </w:t>
      </w:r>
      <w:r w:rsidRPr="006477FF">
        <w:rPr>
          <w:rFonts w:ascii="Arial" w:eastAsia="Times New Roman" w:hAnsi="Arial" w:cs="Arial"/>
          <w:color w:val="auto"/>
          <w:szCs w:val="22"/>
          <w:lang w:eastAsia="en-IE"/>
        </w:rPr>
        <w:t xml:space="preserve">an individual may not understand what information would be disclosed to a third party who has made a SAR on their behalf, </w:t>
      </w:r>
      <w:r w:rsidR="00270958" w:rsidRPr="006477FF">
        <w:rPr>
          <w:rFonts w:ascii="Arial" w:eastAsia="Times New Roman" w:hAnsi="Arial" w:cs="Arial"/>
          <w:color w:val="auto"/>
          <w:szCs w:val="22"/>
          <w:lang w:eastAsia="en-IE"/>
        </w:rPr>
        <w:t>we</w:t>
      </w:r>
      <w:r w:rsidRPr="006477FF">
        <w:rPr>
          <w:rFonts w:ascii="Arial" w:eastAsia="Times New Roman" w:hAnsi="Arial" w:cs="Arial"/>
          <w:color w:val="auto"/>
          <w:szCs w:val="22"/>
          <w:lang w:eastAsia="en-IE"/>
        </w:rPr>
        <w:t xml:space="preserve"> may send the response directly to the individual rather</w:t>
      </w:r>
      <w:r w:rsidR="00B60135" w:rsidRPr="006477FF">
        <w:rPr>
          <w:rFonts w:ascii="Arial" w:eastAsia="Times New Roman" w:hAnsi="Arial" w:cs="Arial"/>
          <w:color w:val="auto"/>
          <w:szCs w:val="22"/>
          <w:lang w:eastAsia="en-IE"/>
        </w:rPr>
        <w:t xml:space="preserve"> </w:t>
      </w:r>
      <w:r w:rsidRPr="006477FF">
        <w:rPr>
          <w:rFonts w:ascii="Arial" w:eastAsia="Times New Roman" w:hAnsi="Arial" w:cs="Arial"/>
          <w:color w:val="auto"/>
          <w:szCs w:val="22"/>
          <w:lang w:eastAsia="en-IE"/>
        </w:rPr>
        <w:t>than to the third party. The individual may then choose to share the information with the third party after having had a chance to review it.</w:t>
      </w:r>
    </w:p>
    <w:p w14:paraId="0F07B971" w14:textId="77777777" w:rsidR="0097717E" w:rsidRPr="006477FF" w:rsidRDefault="0097717E" w:rsidP="0097717E">
      <w:pPr>
        <w:spacing w:before="0" w:after="0" w:line="240" w:lineRule="auto"/>
        <w:jc w:val="left"/>
        <w:rPr>
          <w:rFonts w:ascii="Arial" w:eastAsia="Times New Roman" w:hAnsi="Arial" w:cs="Arial"/>
          <w:color w:val="auto"/>
          <w:lang w:eastAsia="en-IE"/>
        </w:rPr>
      </w:pPr>
    </w:p>
    <w:p w14:paraId="3661E790" w14:textId="77777777" w:rsidR="0097717E" w:rsidRPr="00861FBC" w:rsidRDefault="0097717E" w:rsidP="0097717E">
      <w:pPr>
        <w:spacing w:before="0" w:after="0" w:line="240" w:lineRule="auto"/>
        <w:jc w:val="left"/>
        <w:rPr>
          <w:rFonts w:ascii="Arial" w:eastAsia="Times New Roman" w:hAnsi="Arial" w:cs="Arial"/>
          <w:b/>
          <w:color w:val="auto"/>
          <w:sz w:val="32"/>
          <w:lang w:eastAsia="en-IE"/>
        </w:rPr>
      </w:pPr>
    </w:p>
    <w:p w14:paraId="64FD4C0A" w14:textId="77777777" w:rsidR="0097717E" w:rsidRPr="00861FBC" w:rsidRDefault="0097717E" w:rsidP="00861FBC">
      <w:pPr>
        <w:pStyle w:val="NoSpacing"/>
        <w:rPr>
          <w:rFonts w:eastAsiaTheme="minorHAnsi"/>
          <w:b/>
          <w:sz w:val="28"/>
        </w:rPr>
      </w:pPr>
      <w:r w:rsidRPr="00861FBC">
        <w:rPr>
          <w:rFonts w:eastAsiaTheme="minorHAnsi"/>
          <w:b/>
          <w:sz w:val="28"/>
        </w:rPr>
        <w:t xml:space="preserve">Requests for information about children </w:t>
      </w:r>
    </w:p>
    <w:p w14:paraId="645AF578" w14:textId="77777777" w:rsidR="0097717E" w:rsidRPr="006477FF" w:rsidRDefault="0097717E" w:rsidP="0097717E">
      <w:pPr>
        <w:autoSpaceDE w:val="0"/>
        <w:autoSpaceDN w:val="0"/>
        <w:adjustRightInd w:val="0"/>
        <w:spacing w:before="0" w:after="0" w:line="240" w:lineRule="auto"/>
        <w:jc w:val="left"/>
        <w:rPr>
          <w:rFonts w:ascii="Arial" w:eastAsiaTheme="minorHAnsi" w:hAnsi="Arial" w:cs="Arial"/>
          <w:color w:val="000000"/>
          <w:sz w:val="23"/>
          <w:szCs w:val="23"/>
        </w:rPr>
      </w:pPr>
    </w:p>
    <w:p w14:paraId="74C3618F" w14:textId="6BC0BD43" w:rsidR="0097717E" w:rsidRPr="006477FF" w:rsidRDefault="00D65CCC" w:rsidP="00861FBC">
      <w:pPr>
        <w:rPr>
          <w:rFonts w:ascii="Arial" w:hAnsi="Arial" w:cs="Arial"/>
        </w:rPr>
      </w:pPr>
      <w:r>
        <w:rPr>
          <w:rFonts w:ascii="Arial" w:eastAsiaTheme="minorHAnsi" w:hAnsi="Arial" w:cs="Arial"/>
          <w:color w:val="000000"/>
          <w:szCs w:val="22"/>
        </w:rPr>
        <w:t xml:space="preserve">A Subject Access Request (SAR) must be submitted </w:t>
      </w:r>
      <w:r w:rsidR="00404FCF">
        <w:rPr>
          <w:rFonts w:ascii="Arial" w:eastAsiaTheme="minorHAnsi" w:hAnsi="Arial" w:cs="Arial"/>
          <w:color w:val="000000"/>
          <w:szCs w:val="22"/>
        </w:rPr>
        <w:t xml:space="preserve">on behalf of anyone under the age of 18, </w:t>
      </w:r>
      <w:r>
        <w:rPr>
          <w:rFonts w:ascii="Arial" w:eastAsiaTheme="minorHAnsi" w:hAnsi="Arial" w:cs="Arial"/>
          <w:color w:val="000000"/>
          <w:szCs w:val="22"/>
        </w:rPr>
        <w:t>by the parent/career</w:t>
      </w:r>
      <w:r w:rsidR="00404FCF">
        <w:rPr>
          <w:rFonts w:ascii="Arial" w:eastAsiaTheme="minorHAnsi" w:hAnsi="Arial" w:cs="Arial"/>
          <w:color w:val="000000"/>
          <w:szCs w:val="22"/>
        </w:rPr>
        <w:t>.</w:t>
      </w:r>
    </w:p>
    <w:p w14:paraId="0682A370" w14:textId="2759E3AB" w:rsidR="005524F8" w:rsidRPr="006477FF" w:rsidRDefault="005524F8" w:rsidP="0097717E">
      <w:pPr>
        <w:ind w:left="142"/>
        <w:rPr>
          <w:rFonts w:ascii="Arial" w:hAnsi="Arial" w:cs="Arial"/>
        </w:rPr>
      </w:pPr>
    </w:p>
    <w:p w14:paraId="3E7FCF18" w14:textId="4838997F" w:rsidR="00270958" w:rsidRPr="006477FF" w:rsidRDefault="00270958" w:rsidP="0097717E">
      <w:pPr>
        <w:ind w:left="142"/>
        <w:rPr>
          <w:rFonts w:ascii="Arial" w:hAnsi="Arial" w:cs="Arial"/>
        </w:rPr>
      </w:pPr>
    </w:p>
    <w:p w14:paraId="424F3108" w14:textId="77777777" w:rsidR="002F41FD" w:rsidRDefault="002F41FD" w:rsidP="002F41FD">
      <w:pPr>
        <w:pStyle w:val="NoSpacing"/>
      </w:pPr>
      <w:bookmarkStart w:id="15" w:name="_Toc507677085"/>
    </w:p>
    <w:p w14:paraId="1BEA801D" w14:textId="77777777" w:rsidR="002F41FD" w:rsidRDefault="002F41FD" w:rsidP="002F41FD">
      <w:pPr>
        <w:pStyle w:val="NoSpacing"/>
      </w:pPr>
    </w:p>
    <w:p w14:paraId="03EA1DA9" w14:textId="77777777" w:rsidR="002F41FD" w:rsidRDefault="002F41FD" w:rsidP="002F41FD">
      <w:pPr>
        <w:pStyle w:val="NoSpacing"/>
      </w:pPr>
    </w:p>
    <w:p w14:paraId="2C77D487" w14:textId="77777777" w:rsidR="002F41FD" w:rsidRDefault="002F41FD" w:rsidP="002F41FD">
      <w:pPr>
        <w:pStyle w:val="NoSpacing"/>
      </w:pPr>
    </w:p>
    <w:p w14:paraId="697D0D89" w14:textId="77777777" w:rsidR="002F41FD" w:rsidRDefault="002F41FD" w:rsidP="002F41FD">
      <w:pPr>
        <w:pStyle w:val="NoSpacing"/>
      </w:pPr>
    </w:p>
    <w:p w14:paraId="457DCCCE" w14:textId="77777777" w:rsidR="002F41FD" w:rsidRDefault="002F41FD" w:rsidP="002F41FD">
      <w:pPr>
        <w:pStyle w:val="NoSpacing"/>
      </w:pPr>
    </w:p>
    <w:p w14:paraId="1D3DA58E" w14:textId="77777777" w:rsidR="002F41FD" w:rsidRDefault="002F41FD" w:rsidP="002F41FD">
      <w:pPr>
        <w:pStyle w:val="NoSpacing"/>
      </w:pPr>
    </w:p>
    <w:p w14:paraId="1473B867" w14:textId="77777777" w:rsidR="002F41FD" w:rsidRDefault="002F41FD" w:rsidP="002F41FD">
      <w:pPr>
        <w:pStyle w:val="NoSpacing"/>
      </w:pPr>
    </w:p>
    <w:p w14:paraId="678E7035" w14:textId="77777777" w:rsidR="002F41FD" w:rsidRDefault="002F41FD" w:rsidP="002F41FD">
      <w:pPr>
        <w:pStyle w:val="NoSpacing"/>
      </w:pPr>
    </w:p>
    <w:p w14:paraId="0FF85160" w14:textId="77777777" w:rsidR="002F41FD" w:rsidRDefault="002F41FD" w:rsidP="002F41FD">
      <w:pPr>
        <w:pStyle w:val="NoSpacing"/>
      </w:pPr>
    </w:p>
    <w:p w14:paraId="47DCCFA4" w14:textId="77777777" w:rsidR="002F41FD" w:rsidRDefault="002F41FD" w:rsidP="002F41FD">
      <w:pPr>
        <w:pStyle w:val="NoSpacing"/>
      </w:pPr>
    </w:p>
    <w:p w14:paraId="67BEBE6C" w14:textId="77777777" w:rsidR="002F41FD" w:rsidRDefault="002F41FD" w:rsidP="002F41FD">
      <w:pPr>
        <w:pStyle w:val="NoSpacing"/>
      </w:pPr>
    </w:p>
    <w:p w14:paraId="4E318F9B" w14:textId="77777777" w:rsidR="002F41FD" w:rsidRDefault="002F41FD" w:rsidP="002F41FD">
      <w:pPr>
        <w:pStyle w:val="NoSpacing"/>
      </w:pPr>
    </w:p>
    <w:p w14:paraId="00DB34E0" w14:textId="77777777" w:rsidR="002F41FD" w:rsidRDefault="002F41FD" w:rsidP="002F41FD">
      <w:pPr>
        <w:pStyle w:val="NoSpacing"/>
      </w:pPr>
    </w:p>
    <w:p w14:paraId="24F6177E" w14:textId="77777777" w:rsidR="002F41FD" w:rsidRDefault="002F41FD" w:rsidP="002F41FD">
      <w:pPr>
        <w:pStyle w:val="NoSpacing"/>
      </w:pPr>
    </w:p>
    <w:p w14:paraId="073BE6BF" w14:textId="77777777" w:rsidR="002F41FD" w:rsidRDefault="002F41FD" w:rsidP="002F41FD">
      <w:pPr>
        <w:pStyle w:val="NoSpacing"/>
      </w:pPr>
    </w:p>
    <w:p w14:paraId="1DF87B87" w14:textId="77777777" w:rsidR="002F41FD" w:rsidRDefault="002F41FD" w:rsidP="002F41FD">
      <w:pPr>
        <w:pStyle w:val="NoSpacing"/>
      </w:pPr>
    </w:p>
    <w:p w14:paraId="1969C7F5" w14:textId="77777777" w:rsidR="002F41FD" w:rsidRDefault="002F41FD" w:rsidP="002F41FD">
      <w:pPr>
        <w:pStyle w:val="NoSpacing"/>
      </w:pPr>
    </w:p>
    <w:p w14:paraId="5784B8D2" w14:textId="77777777" w:rsidR="002F41FD" w:rsidRDefault="002F41FD" w:rsidP="002F41FD">
      <w:pPr>
        <w:pStyle w:val="NoSpacing"/>
      </w:pPr>
    </w:p>
    <w:p w14:paraId="08CE8C64" w14:textId="77777777" w:rsidR="002F41FD" w:rsidRDefault="002F41FD" w:rsidP="002F41FD">
      <w:pPr>
        <w:pStyle w:val="NoSpacing"/>
      </w:pPr>
    </w:p>
    <w:p w14:paraId="69498BB3" w14:textId="77777777" w:rsidR="002F41FD" w:rsidRDefault="002F41FD" w:rsidP="002F41FD">
      <w:pPr>
        <w:pStyle w:val="NoSpacing"/>
      </w:pPr>
    </w:p>
    <w:p w14:paraId="09D29A6D" w14:textId="77777777" w:rsidR="002F41FD" w:rsidRDefault="002F41FD" w:rsidP="002F41FD">
      <w:pPr>
        <w:pStyle w:val="NoSpacing"/>
      </w:pPr>
    </w:p>
    <w:p w14:paraId="59F3B11C" w14:textId="77777777" w:rsidR="002F41FD" w:rsidRDefault="002F41FD" w:rsidP="002F41FD">
      <w:pPr>
        <w:pStyle w:val="NoSpacing"/>
      </w:pPr>
    </w:p>
    <w:p w14:paraId="1422F612" w14:textId="77777777" w:rsidR="002F41FD" w:rsidRDefault="002F41FD" w:rsidP="002F41FD">
      <w:pPr>
        <w:pStyle w:val="NoSpacing"/>
      </w:pPr>
    </w:p>
    <w:p w14:paraId="63D4885D" w14:textId="77777777" w:rsidR="002F41FD" w:rsidRDefault="002F41FD" w:rsidP="002F41FD">
      <w:pPr>
        <w:pStyle w:val="NoSpacing"/>
      </w:pPr>
    </w:p>
    <w:p w14:paraId="3075535E" w14:textId="77777777" w:rsidR="002F41FD" w:rsidRDefault="002F41FD" w:rsidP="002F41FD">
      <w:pPr>
        <w:pStyle w:val="NoSpacing"/>
      </w:pPr>
    </w:p>
    <w:p w14:paraId="07D85C3F" w14:textId="77777777" w:rsidR="002F41FD" w:rsidRDefault="002F41FD" w:rsidP="002F41FD">
      <w:pPr>
        <w:pStyle w:val="NoSpacing"/>
      </w:pPr>
    </w:p>
    <w:p w14:paraId="43026033" w14:textId="77777777" w:rsidR="002F41FD" w:rsidRDefault="002F41FD" w:rsidP="002F41FD">
      <w:pPr>
        <w:pStyle w:val="NoSpacing"/>
      </w:pPr>
    </w:p>
    <w:p w14:paraId="7B56FE4C" w14:textId="77777777" w:rsidR="002F41FD" w:rsidRDefault="002F41FD" w:rsidP="002F41FD">
      <w:pPr>
        <w:pStyle w:val="NoSpacing"/>
      </w:pPr>
    </w:p>
    <w:p w14:paraId="251D1BD8" w14:textId="77777777" w:rsidR="002F41FD" w:rsidRDefault="002F41FD" w:rsidP="002F41FD">
      <w:pPr>
        <w:pStyle w:val="NoSpacing"/>
      </w:pPr>
    </w:p>
    <w:p w14:paraId="757720B0" w14:textId="77777777" w:rsidR="002F41FD" w:rsidRPr="002F41FD" w:rsidRDefault="002F41FD" w:rsidP="002F41FD">
      <w:pPr>
        <w:pStyle w:val="NoSpacing"/>
        <w:rPr>
          <w:b/>
          <w:sz w:val="32"/>
        </w:rPr>
      </w:pPr>
    </w:p>
    <w:p w14:paraId="5CC4B629" w14:textId="71161582" w:rsidR="005524F8" w:rsidRPr="002F41FD" w:rsidRDefault="002F41FD" w:rsidP="002F41FD">
      <w:pPr>
        <w:pStyle w:val="NoSpacing"/>
        <w:rPr>
          <w:b/>
          <w:sz w:val="36"/>
          <w:lang w:val="en-GB"/>
        </w:rPr>
      </w:pPr>
      <w:r>
        <w:rPr>
          <w:b/>
          <w:sz w:val="32"/>
        </w:rPr>
        <w:t xml:space="preserve">3. </w:t>
      </w:r>
      <w:r w:rsidR="005524F8" w:rsidRPr="002F41FD">
        <w:rPr>
          <w:b/>
          <w:sz w:val="32"/>
        </w:rPr>
        <w:t xml:space="preserve">Data Subject Access Request </w:t>
      </w:r>
      <w:bookmarkEnd w:id="15"/>
      <w:r w:rsidR="00B1639C" w:rsidRPr="002F41FD">
        <w:rPr>
          <w:b/>
          <w:sz w:val="32"/>
        </w:rPr>
        <w:t>Procedure</w:t>
      </w:r>
    </w:p>
    <w:p w14:paraId="018D1EC3" w14:textId="77777777" w:rsidR="005524F8" w:rsidRPr="002F41FD" w:rsidRDefault="005524F8" w:rsidP="005524F8">
      <w:pPr>
        <w:rPr>
          <w:rStyle w:val="IntenseEmphasis"/>
          <w:rFonts w:ascii="Arial" w:hAnsi="Arial" w:cs="Arial"/>
          <w:b/>
          <w:i w:val="0"/>
          <w:color w:val="auto"/>
        </w:rPr>
      </w:pPr>
      <w:r w:rsidRPr="002F41FD">
        <w:rPr>
          <w:rStyle w:val="IntenseEmphasis"/>
          <w:rFonts w:ascii="Arial" w:hAnsi="Arial" w:cs="Arial"/>
          <w:b/>
          <w:i w:val="0"/>
          <w:color w:val="auto"/>
        </w:rPr>
        <w:t>Important Compliance Notes</w:t>
      </w:r>
    </w:p>
    <w:p w14:paraId="1DE1C67B" w14:textId="2E924B9F" w:rsidR="005524F8" w:rsidRPr="006477FF" w:rsidRDefault="00D11443" w:rsidP="005524F8">
      <w:pPr>
        <w:rPr>
          <w:rFonts w:ascii="Arial" w:hAnsi="Arial" w:cs="Arial"/>
          <w:lang w:val="en-GB"/>
        </w:rPr>
      </w:pPr>
      <w:r w:rsidRPr="006477FF">
        <w:rPr>
          <w:rFonts w:ascii="Arial" w:hAnsi="Arial" w:cs="Arial"/>
          <w:lang w:val="en-GB"/>
        </w:rPr>
        <w:lastRenderedPageBreak/>
        <w:t>Swim Ireland</w:t>
      </w:r>
      <w:r w:rsidR="005524F8" w:rsidRPr="006477FF">
        <w:rPr>
          <w:rFonts w:ascii="Arial" w:hAnsi="Arial" w:cs="Arial"/>
          <w:lang w:val="en-GB"/>
        </w:rPr>
        <w:t xml:space="preserve"> must act on a request for Subject Access Request from a data subject unless they are unable to establish their identity. </w:t>
      </w:r>
    </w:p>
    <w:p w14:paraId="2F747CBF" w14:textId="16D56925" w:rsidR="00270958" w:rsidRPr="00270958" w:rsidRDefault="005524F8" w:rsidP="00270958">
      <w:pPr>
        <w:pStyle w:val="ListParagraph"/>
        <w:numPr>
          <w:ilvl w:val="0"/>
          <w:numId w:val="16"/>
        </w:numPr>
        <w:spacing w:before="0" w:after="0" w:line="240" w:lineRule="auto"/>
        <w:contextualSpacing/>
        <w:jc w:val="left"/>
        <w:rPr>
          <w:rFonts w:ascii="Arial" w:eastAsia="Times New Roman" w:hAnsi="Arial" w:cs="Arial"/>
          <w:color w:val="auto"/>
          <w:sz w:val="20"/>
          <w:szCs w:val="24"/>
          <w:lang w:eastAsia="en-IE"/>
        </w:rPr>
      </w:pPr>
      <w:r w:rsidRPr="006477FF">
        <w:rPr>
          <w:rFonts w:ascii="Arial" w:hAnsi="Arial" w:cs="Arial"/>
          <w:lang w:val="en-GB"/>
        </w:rPr>
        <w:t>The procedure for res</w:t>
      </w:r>
      <w:r w:rsidR="002B1AE3" w:rsidRPr="006477FF">
        <w:rPr>
          <w:rFonts w:ascii="Arial" w:hAnsi="Arial" w:cs="Arial"/>
          <w:lang w:val="en-GB"/>
        </w:rPr>
        <w:t xml:space="preserve">ponding to Data Subject Access Requests </w:t>
      </w:r>
      <w:r w:rsidRPr="006477FF">
        <w:rPr>
          <w:rFonts w:ascii="Arial" w:hAnsi="Arial" w:cs="Arial"/>
          <w:lang w:val="en-GB"/>
        </w:rPr>
        <w:t>is set out in Figure 1   and expanded on in Table 1. The specifics of each step will vary depending on the request and the systems where the data is held.</w:t>
      </w:r>
      <w:r w:rsidR="00270958" w:rsidRPr="006477FF">
        <w:rPr>
          <w:rFonts w:ascii="Arial" w:eastAsia="Times New Roman" w:hAnsi="Arial" w:cs="Arial"/>
          <w:b/>
          <w:bCs/>
          <w:color w:val="auto"/>
          <w:sz w:val="20"/>
          <w:lang w:val="en-GB" w:eastAsia="en-IE"/>
        </w:rPr>
        <w:t xml:space="preserve"> </w:t>
      </w:r>
    </w:p>
    <w:p w14:paraId="79881387" w14:textId="388C993C" w:rsidR="005524F8" w:rsidRPr="006477FF" w:rsidRDefault="00270958" w:rsidP="005524F8">
      <w:pPr>
        <w:rPr>
          <w:rFonts w:ascii="Arial" w:hAnsi="Arial" w:cs="Arial"/>
          <w:lang w:val="en-GB"/>
        </w:rPr>
      </w:pPr>
      <w:r w:rsidRPr="006477FF">
        <w:rPr>
          <w:rFonts w:ascii="Arial" w:hAnsi="Arial" w:cs="Arial"/>
          <w:noProof/>
          <w:lang w:val="en-GB"/>
        </w:rPr>
        <w:drawing>
          <wp:anchor distT="0" distB="0" distL="114300" distR="114300" simplePos="0" relativeHeight="251659264" behindDoc="0" locked="0" layoutInCell="1" allowOverlap="1" wp14:anchorId="13248D32" wp14:editId="255872B7">
            <wp:simplePos x="0" y="0"/>
            <wp:positionH relativeFrom="margin">
              <wp:posOffset>1051560</wp:posOffset>
            </wp:positionH>
            <wp:positionV relativeFrom="paragraph">
              <wp:posOffset>269240</wp:posOffset>
            </wp:positionV>
            <wp:extent cx="3804920" cy="4749165"/>
            <wp:effectExtent l="0" t="0" r="24130" b="0"/>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p w14:paraId="74622C3F" w14:textId="5F96D595" w:rsidR="005524F8" w:rsidRPr="006477FF" w:rsidRDefault="00715E4A" w:rsidP="005524F8">
      <w:pPr>
        <w:rPr>
          <w:rFonts w:ascii="Arial" w:hAnsi="Arial" w:cs="Arial"/>
          <w:lang w:val="en-GB"/>
        </w:rPr>
      </w:pPr>
      <w:r w:rsidRPr="006477FF">
        <w:rPr>
          <w:rFonts w:ascii="Arial" w:hAnsi="Arial" w:cs="Arial"/>
          <w:noProof/>
        </w:rPr>
        <mc:AlternateContent>
          <mc:Choice Requires="wps">
            <w:drawing>
              <wp:anchor distT="0" distB="0" distL="114300" distR="114300" simplePos="0" relativeHeight="251661312" behindDoc="0" locked="0" layoutInCell="1" allowOverlap="1" wp14:anchorId="0280E218" wp14:editId="2A443C19">
                <wp:simplePos x="0" y="0"/>
                <wp:positionH relativeFrom="column">
                  <wp:posOffset>1048385</wp:posOffset>
                </wp:positionH>
                <wp:positionV relativeFrom="paragraph">
                  <wp:posOffset>4638675</wp:posOffset>
                </wp:positionV>
                <wp:extent cx="3804920"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804920" cy="635"/>
                        </a:xfrm>
                        <a:prstGeom prst="rect">
                          <a:avLst/>
                        </a:prstGeom>
                        <a:solidFill>
                          <a:prstClr val="white"/>
                        </a:solidFill>
                        <a:ln>
                          <a:noFill/>
                        </a:ln>
                      </wps:spPr>
                      <wps:txbx>
                        <w:txbxContent>
                          <w:p w14:paraId="5946E379" w14:textId="0335A983" w:rsidR="00715E4A" w:rsidRPr="004E1BEA" w:rsidRDefault="00715E4A" w:rsidP="00715E4A">
                            <w:pPr>
                              <w:pStyle w:val="Caption"/>
                              <w:jc w:val="center"/>
                              <w:rPr>
                                <w:noProof/>
                                <w:color w:val="262626" w:themeColor="text1" w:themeTint="D9"/>
                                <w:szCs w:val="20"/>
                                <w:lang w:val="en-GB"/>
                              </w:rPr>
                            </w:pPr>
                            <w:r>
                              <w:t xml:space="preserve">Figure </w:t>
                            </w:r>
                            <w:r w:rsidR="00291EE5">
                              <w:rPr>
                                <w:noProof/>
                              </w:rPr>
                              <w:fldChar w:fldCharType="begin"/>
                            </w:r>
                            <w:r w:rsidR="00291EE5">
                              <w:rPr>
                                <w:noProof/>
                              </w:rPr>
                              <w:instrText xml:space="preserve"> SEQ Figure \* ARABIC </w:instrText>
                            </w:r>
                            <w:r w:rsidR="00291EE5">
                              <w:rPr>
                                <w:noProof/>
                              </w:rPr>
                              <w:fldChar w:fldCharType="separate"/>
                            </w:r>
                            <w:r w:rsidR="00750562">
                              <w:rPr>
                                <w:noProof/>
                              </w:rPr>
                              <w:t>1</w:t>
                            </w:r>
                            <w:r w:rsidR="00291EE5">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280E218" id="_x0000_t202" coordsize="21600,21600" o:spt="202" path="m,l,21600r21600,l21600,xe">
                <v:stroke joinstyle="miter"/>
                <v:path gradientshapeok="t" o:connecttype="rect"/>
              </v:shapetype>
              <v:shape id="Text Box 1" o:spid="_x0000_s1026" type="#_x0000_t202" style="position:absolute;left:0;text-align:left;margin-left:82.55pt;margin-top:365.25pt;width:299.6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" stroked="f">
                <v:textbox style="mso-fit-shape-to-text:t" inset="0,0,0,0">
                  <w:txbxContent>
                    <w:p w14:paraId="5946E379" w14:textId="0335A983" w:rsidR="00715E4A" w:rsidRPr="004E1BEA" w:rsidRDefault="00715E4A" w:rsidP="00715E4A">
                      <w:pPr>
                        <w:pStyle w:val="Caption"/>
                        <w:jc w:val="center"/>
                        <w:rPr>
                          <w:noProof/>
                          <w:color w:val="262626" w:themeColor="text1" w:themeTint="D9"/>
                          <w:szCs w:val="20"/>
                          <w:lang w:val="en-GB"/>
                        </w:rPr>
                      </w:pPr>
                      <w:r>
                        <w:t xml:space="preserve">Figure </w:t>
                      </w:r>
                      <w:r w:rsidR="00291EE5">
                        <w:rPr>
                          <w:noProof/>
                        </w:rPr>
                        <w:fldChar w:fldCharType="begin"/>
                      </w:r>
                      <w:r w:rsidR="00291EE5">
                        <w:rPr>
                          <w:noProof/>
                        </w:rPr>
                        <w:instrText xml:space="preserve"> SEQ Figure \* ARABIC </w:instrText>
                      </w:r>
                      <w:r w:rsidR="00291EE5">
                        <w:rPr>
                          <w:noProof/>
                        </w:rPr>
                        <w:fldChar w:fldCharType="separate"/>
                      </w:r>
                      <w:r w:rsidR="00750562">
                        <w:rPr>
                          <w:noProof/>
                        </w:rPr>
                        <w:t>1</w:t>
                      </w:r>
                      <w:r w:rsidR="00291EE5">
                        <w:rPr>
                          <w:noProof/>
                        </w:rPr>
                        <w:fldChar w:fldCharType="end"/>
                      </w:r>
                    </w:p>
                  </w:txbxContent>
                </v:textbox>
                <w10:wrap type="square"/>
              </v:shape>
            </w:pict>
          </mc:Fallback>
        </mc:AlternateContent>
      </w:r>
      <w:r w:rsidR="005524F8" w:rsidRPr="006477FF">
        <w:rPr>
          <w:rFonts w:ascii="Arial" w:hAnsi="Arial" w:cs="Arial"/>
          <w:lang w:val="en-GB"/>
        </w:rPr>
        <w:br w:type="textWrapping" w:clear="all"/>
      </w:r>
    </w:p>
    <w:p w14:paraId="75485B67" w14:textId="77777777" w:rsidR="00B2481B" w:rsidRPr="006477FF" w:rsidRDefault="00B2481B" w:rsidP="005524F8">
      <w:pPr>
        <w:rPr>
          <w:rFonts w:ascii="Arial" w:hAnsi="Arial" w:cs="Arial"/>
          <w:lang w:val="en-GB"/>
        </w:rPr>
      </w:pPr>
    </w:p>
    <w:p w14:paraId="73E77B9F" w14:textId="77777777" w:rsidR="00B2481B" w:rsidRPr="006477FF" w:rsidRDefault="00B2481B" w:rsidP="005524F8">
      <w:pPr>
        <w:rPr>
          <w:rFonts w:ascii="Arial" w:hAnsi="Arial" w:cs="Arial"/>
          <w:lang w:val="en-GB"/>
        </w:rPr>
      </w:pPr>
    </w:p>
    <w:p w14:paraId="127E70AF" w14:textId="77777777" w:rsidR="00B2481B" w:rsidRPr="006477FF" w:rsidRDefault="00B2481B" w:rsidP="005524F8">
      <w:pPr>
        <w:rPr>
          <w:rFonts w:ascii="Arial" w:hAnsi="Arial" w:cs="Arial"/>
          <w:lang w:val="en-GB"/>
        </w:rPr>
      </w:pPr>
    </w:p>
    <w:p w14:paraId="3008AE5C" w14:textId="77777777" w:rsidR="005524F8" w:rsidRPr="006477FF" w:rsidRDefault="005524F8" w:rsidP="005524F8">
      <w:pPr>
        <w:jc w:val="left"/>
        <w:rPr>
          <w:rFonts w:ascii="Arial" w:hAnsi="Arial" w:cs="Arial"/>
          <w:lang w:val="en-GB"/>
        </w:rPr>
      </w:pPr>
    </w:p>
    <w:p w14:paraId="5815BAD7" w14:textId="77777777" w:rsidR="005524F8" w:rsidRPr="002F41FD" w:rsidRDefault="00B2481B" w:rsidP="002F41FD">
      <w:pPr>
        <w:pStyle w:val="NoSpacing"/>
        <w:rPr>
          <w:b/>
          <w:sz w:val="28"/>
          <w:lang w:val="en-GB"/>
        </w:rPr>
      </w:pPr>
      <w:r w:rsidRPr="002F41FD">
        <w:rPr>
          <w:b/>
          <w:sz w:val="28"/>
          <w:lang w:val="en-GB"/>
        </w:rPr>
        <w:t>Table 1 – Subject Access Request Procedure</w:t>
      </w:r>
    </w:p>
    <w:p w14:paraId="54ADA584" w14:textId="77777777" w:rsidR="005524F8" w:rsidRPr="006477FF" w:rsidRDefault="005524F8" w:rsidP="005524F8">
      <w:pPr>
        <w:jc w:val="left"/>
        <w:rPr>
          <w:rFonts w:ascii="Arial" w:hAnsi="Arial" w:cs="Arial"/>
          <w:sz w:val="2"/>
          <w:lang w:val="en-GB"/>
        </w:rPr>
      </w:pPr>
    </w:p>
    <w:tbl>
      <w:tblPr>
        <w:tblStyle w:val="GridTable1Light-Accent1"/>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4604"/>
        <w:gridCol w:w="1674"/>
      </w:tblGrid>
      <w:tr w:rsidR="00C40326" w:rsidRPr="006477FF" w14:paraId="517F3004" w14:textId="77777777" w:rsidTr="00C40326">
        <w:trPr>
          <w:cnfStyle w:val="100000000000" w:firstRow="1" w:lastRow="0"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3028" w:type="dxa"/>
            <w:shd w:val="clear" w:color="auto" w:fill="A6A6A6" w:themeFill="background1" w:themeFillShade="A6"/>
          </w:tcPr>
          <w:p w14:paraId="24B3A9DF" w14:textId="77777777" w:rsidR="005524F8" w:rsidRPr="006477FF" w:rsidRDefault="005524F8" w:rsidP="00C40326">
            <w:pPr>
              <w:pStyle w:val="NoSpacing"/>
              <w:spacing w:line="276" w:lineRule="auto"/>
              <w:rPr>
                <w:rFonts w:cs="Arial"/>
              </w:rPr>
            </w:pPr>
            <w:r w:rsidRPr="006477FF">
              <w:rPr>
                <w:rFonts w:cs="Arial"/>
              </w:rPr>
              <w:t>Step</w:t>
            </w:r>
          </w:p>
        </w:tc>
        <w:tc>
          <w:tcPr>
            <w:tcW w:w="4604" w:type="dxa"/>
            <w:shd w:val="clear" w:color="auto" w:fill="A6A6A6" w:themeFill="background1" w:themeFillShade="A6"/>
          </w:tcPr>
          <w:p w14:paraId="1B889F97" w14:textId="77777777" w:rsidR="005524F8" w:rsidRPr="006477FF" w:rsidRDefault="005524F8" w:rsidP="00C40326">
            <w:pPr>
              <w:pStyle w:val="NoSpacing"/>
              <w:spacing w:line="276" w:lineRule="auto"/>
              <w:cnfStyle w:val="100000000000" w:firstRow="1" w:lastRow="0" w:firstColumn="0" w:lastColumn="0" w:oddVBand="0" w:evenVBand="0" w:oddHBand="0" w:evenHBand="0" w:firstRowFirstColumn="0" w:firstRowLastColumn="0" w:lastRowFirstColumn="0" w:lastRowLastColumn="0"/>
              <w:rPr>
                <w:rFonts w:cs="Arial"/>
              </w:rPr>
            </w:pPr>
            <w:r w:rsidRPr="006477FF">
              <w:rPr>
                <w:rFonts w:cs="Arial"/>
              </w:rPr>
              <w:t xml:space="preserve">Description </w:t>
            </w:r>
          </w:p>
        </w:tc>
        <w:tc>
          <w:tcPr>
            <w:tcW w:w="1674" w:type="dxa"/>
            <w:shd w:val="clear" w:color="auto" w:fill="A6A6A6" w:themeFill="background1" w:themeFillShade="A6"/>
          </w:tcPr>
          <w:p w14:paraId="635F1395" w14:textId="77777777" w:rsidR="005524F8" w:rsidRPr="006477FF" w:rsidRDefault="005524F8" w:rsidP="00C40326">
            <w:pPr>
              <w:pStyle w:val="NoSpacing"/>
              <w:spacing w:line="276" w:lineRule="auto"/>
              <w:cnfStyle w:val="100000000000" w:firstRow="1" w:lastRow="0" w:firstColumn="0" w:lastColumn="0" w:oddVBand="0" w:evenVBand="0" w:oddHBand="0" w:evenHBand="0" w:firstRowFirstColumn="0" w:firstRowLastColumn="0" w:lastRowFirstColumn="0" w:lastRowLastColumn="0"/>
              <w:rPr>
                <w:rFonts w:cs="Arial"/>
              </w:rPr>
            </w:pPr>
            <w:r w:rsidRPr="006477FF">
              <w:rPr>
                <w:rFonts w:cs="Arial"/>
              </w:rPr>
              <w:t xml:space="preserve">Responsibility </w:t>
            </w:r>
          </w:p>
        </w:tc>
      </w:tr>
      <w:tr w:rsidR="00C40326" w:rsidRPr="006477FF" w14:paraId="7E53E95F" w14:textId="77777777" w:rsidTr="00C40326">
        <w:trPr>
          <w:trHeight w:val="1835"/>
        </w:trPr>
        <w:tc>
          <w:tcPr>
            <w:cnfStyle w:val="001000000000" w:firstRow="0" w:lastRow="0" w:firstColumn="1" w:lastColumn="0" w:oddVBand="0" w:evenVBand="0" w:oddHBand="0" w:evenHBand="0" w:firstRowFirstColumn="0" w:firstRowLastColumn="0" w:lastRowFirstColumn="0" w:lastRowLastColumn="0"/>
            <w:tcW w:w="3028" w:type="dxa"/>
          </w:tcPr>
          <w:p w14:paraId="1761F115" w14:textId="77777777" w:rsidR="005524F8" w:rsidRPr="006477FF" w:rsidRDefault="005524F8" w:rsidP="00C40326">
            <w:pPr>
              <w:pStyle w:val="NoSpacing"/>
              <w:spacing w:line="276" w:lineRule="auto"/>
              <w:rPr>
                <w:rFonts w:cs="Arial"/>
              </w:rPr>
            </w:pPr>
            <w:r w:rsidRPr="006477FF">
              <w:rPr>
                <w:rFonts w:cs="Arial"/>
              </w:rPr>
              <w:lastRenderedPageBreak/>
              <w:t>Data Subject Access Request</w:t>
            </w:r>
            <w:r w:rsidR="00AD5BE4" w:rsidRPr="006477FF">
              <w:rPr>
                <w:rFonts w:cs="Arial"/>
              </w:rPr>
              <w:t xml:space="preserve"> </w:t>
            </w:r>
            <w:r w:rsidRPr="006477FF">
              <w:rPr>
                <w:rFonts w:cs="Arial"/>
              </w:rPr>
              <w:t xml:space="preserve">received </w:t>
            </w:r>
          </w:p>
        </w:tc>
        <w:tc>
          <w:tcPr>
            <w:tcW w:w="4604" w:type="dxa"/>
          </w:tcPr>
          <w:p w14:paraId="236A6E20" w14:textId="6D7E1D6F" w:rsidR="005524F8" w:rsidRPr="006477FF" w:rsidRDefault="005524F8" w:rsidP="00C40326">
            <w:pPr>
              <w:pStyle w:val="NoSpacing"/>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6477FF">
              <w:rPr>
                <w:rFonts w:cs="Arial"/>
              </w:rPr>
              <w:t xml:space="preserve">The Data Subject submits a request for Subject Access Request via one of a number of methods, including electronically (via email or website), by letter or by telephone. This may be received through any part of the organisation and should be channelled through to </w:t>
            </w:r>
            <w:r w:rsidR="00270958" w:rsidRPr="006477FF">
              <w:rPr>
                <w:rFonts w:cs="Arial"/>
              </w:rPr>
              <w:t>the data compliance committee (datprotection@swimireland.ie)</w:t>
            </w:r>
            <w:r w:rsidRPr="006477FF">
              <w:rPr>
                <w:rFonts w:cs="Arial"/>
              </w:rPr>
              <w:t xml:space="preserve"> . </w:t>
            </w:r>
          </w:p>
        </w:tc>
        <w:tc>
          <w:tcPr>
            <w:tcW w:w="1674" w:type="dxa"/>
          </w:tcPr>
          <w:p w14:paraId="579813C7" w14:textId="6D9E8881" w:rsidR="005524F8" w:rsidRPr="006477FF" w:rsidRDefault="00C40326" w:rsidP="00C40326">
            <w:pPr>
              <w:pStyle w:val="NoSpacing"/>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6477FF">
              <w:rPr>
                <w:rFonts w:cs="Arial"/>
              </w:rPr>
              <w:t>All Staff</w:t>
            </w:r>
          </w:p>
          <w:p w14:paraId="450F7DA5" w14:textId="453CA666" w:rsidR="00C40326" w:rsidRPr="006477FF" w:rsidRDefault="00C40326" w:rsidP="00C40326">
            <w:pPr>
              <w:pStyle w:val="NoSpacing"/>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6477FF">
              <w:rPr>
                <w:rFonts w:cs="Arial"/>
              </w:rPr>
              <w:t xml:space="preserve">Data Compliance Committee </w:t>
            </w:r>
          </w:p>
        </w:tc>
      </w:tr>
      <w:tr w:rsidR="00C40326" w:rsidRPr="006477FF" w14:paraId="04298B40" w14:textId="77777777" w:rsidTr="00C40326">
        <w:trPr>
          <w:trHeight w:val="966"/>
        </w:trPr>
        <w:tc>
          <w:tcPr>
            <w:cnfStyle w:val="001000000000" w:firstRow="0" w:lastRow="0" w:firstColumn="1" w:lastColumn="0" w:oddVBand="0" w:evenVBand="0" w:oddHBand="0" w:evenHBand="0" w:firstRowFirstColumn="0" w:firstRowLastColumn="0" w:lastRowFirstColumn="0" w:lastRowLastColumn="0"/>
            <w:tcW w:w="3028" w:type="dxa"/>
          </w:tcPr>
          <w:p w14:paraId="742CD7D2" w14:textId="77777777" w:rsidR="005524F8" w:rsidRPr="006477FF" w:rsidRDefault="005524F8" w:rsidP="00C40326">
            <w:pPr>
              <w:pStyle w:val="NoSpacing"/>
              <w:spacing w:line="276" w:lineRule="auto"/>
              <w:rPr>
                <w:rFonts w:cs="Arial"/>
              </w:rPr>
            </w:pPr>
            <w:r w:rsidRPr="006477FF">
              <w:rPr>
                <w:rFonts w:cs="Arial"/>
              </w:rPr>
              <w:t xml:space="preserve">Log Data </w:t>
            </w:r>
            <w:r w:rsidR="00AD5BE4" w:rsidRPr="006477FF">
              <w:rPr>
                <w:rFonts w:cs="Arial"/>
              </w:rPr>
              <w:t xml:space="preserve">Subject Access Request. </w:t>
            </w:r>
            <w:r w:rsidRPr="006477FF">
              <w:rPr>
                <w:rFonts w:cs="Arial"/>
              </w:rPr>
              <w:t xml:space="preserve"> </w:t>
            </w:r>
          </w:p>
        </w:tc>
        <w:tc>
          <w:tcPr>
            <w:tcW w:w="4604" w:type="dxa"/>
          </w:tcPr>
          <w:p w14:paraId="77608C4C" w14:textId="77777777" w:rsidR="005524F8" w:rsidRPr="006477FF" w:rsidRDefault="005524F8" w:rsidP="00C40326">
            <w:pPr>
              <w:pStyle w:val="NoSpacing"/>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6477FF">
              <w:rPr>
                <w:rFonts w:cs="Arial"/>
              </w:rPr>
              <w:t xml:space="preserve">The fact the request was received should be logged in the Data Subject Access Request Register and the date of the request recorded. </w:t>
            </w:r>
          </w:p>
        </w:tc>
        <w:tc>
          <w:tcPr>
            <w:tcW w:w="1674" w:type="dxa"/>
          </w:tcPr>
          <w:p w14:paraId="4DF326EF" w14:textId="4E2640E4" w:rsidR="005524F8" w:rsidRPr="006477FF" w:rsidRDefault="00C40326" w:rsidP="00C40326">
            <w:pPr>
              <w:pStyle w:val="NoSpacing"/>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6477FF">
              <w:rPr>
                <w:rFonts w:cs="Arial"/>
              </w:rPr>
              <w:t>Data Compliance Committee</w:t>
            </w:r>
          </w:p>
        </w:tc>
      </w:tr>
      <w:tr w:rsidR="00C40326" w:rsidRPr="006477FF" w14:paraId="7BCCDAFF" w14:textId="77777777" w:rsidTr="00C40326">
        <w:trPr>
          <w:trHeight w:val="1620"/>
        </w:trPr>
        <w:tc>
          <w:tcPr>
            <w:cnfStyle w:val="001000000000" w:firstRow="0" w:lastRow="0" w:firstColumn="1" w:lastColumn="0" w:oddVBand="0" w:evenVBand="0" w:oddHBand="0" w:evenHBand="0" w:firstRowFirstColumn="0" w:firstRowLastColumn="0" w:lastRowFirstColumn="0" w:lastRowLastColumn="0"/>
            <w:tcW w:w="3028" w:type="dxa"/>
          </w:tcPr>
          <w:p w14:paraId="48CFC35B" w14:textId="77777777" w:rsidR="005524F8" w:rsidRPr="006477FF" w:rsidRDefault="005524F8" w:rsidP="00C40326">
            <w:pPr>
              <w:pStyle w:val="NoSpacing"/>
              <w:spacing w:line="276" w:lineRule="auto"/>
              <w:rPr>
                <w:rFonts w:cs="Arial"/>
              </w:rPr>
            </w:pPr>
            <w:r w:rsidRPr="006477FF">
              <w:rPr>
                <w:rFonts w:cs="Arial"/>
              </w:rPr>
              <w:t xml:space="preserve">Verify Identify of the data subject </w:t>
            </w:r>
          </w:p>
        </w:tc>
        <w:tc>
          <w:tcPr>
            <w:tcW w:w="4604" w:type="dxa"/>
          </w:tcPr>
          <w:p w14:paraId="6586613C" w14:textId="77777777" w:rsidR="005524F8" w:rsidRPr="006477FF" w:rsidRDefault="005524F8" w:rsidP="00C40326">
            <w:pPr>
              <w:pStyle w:val="NoSpacing"/>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6477FF">
              <w:rPr>
                <w:rFonts w:cs="Arial"/>
              </w:rPr>
              <w:t xml:space="preserve">The </w:t>
            </w:r>
            <w:r w:rsidR="00AD5BE4" w:rsidRPr="006477FF">
              <w:rPr>
                <w:rFonts w:cs="Arial"/>
              </w:rPr>
              <w:t>identity</w:t>
            </w:r>
            <w:r w:rsidRPr="006477FF">
              <w:rPr>
                <w:rFonts w:cs="Arial"/>
              </w:rPr>
              <w:t xml:space="preserve"> of the data subject is confirmed via an approved method. Additional information may be requested to confirm identity. If the identity of the data subject </w:t>
            </w:r>
            <w:r w:rsidR="00AD5BE4" w:rsidRPr="006477FF">
              <w:rPr>
                <w:rFonts w:cs="Arial"/>
              </w:rPr>
              <w:t>cannot</w:t>
            </w:r>
            <w:r w:rsidRPr="006477FF">
              <w:rPr>
                <w:rFonts w:cs="Arial"/>
              </w:rPr>
              <w:t xml:space="preserve"> be confirmed the request is rejected and the reason for this communicated to the data subject. </w:t>
            </w:r>
          </w:p>
        </w:tc>
        <w:tc>
          <w:tcPr>
            <w:tcW w:w="1674" w:type="dxa"/>
          </w:tcPr>
          <w:p w14:paraId="6F4D1934" w14:textId="094FB73D" w:rsidR="005524F8" w:rsidRPr="006477FF" w:rsidRDefault="00C40326" w:rsidP="00C40326">
            <w:pPr>
              <w:pStyle w:val="NoSpacing"/>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6477FF">
              <w:rPr>
                <w:rFonts w:cs="Arial"/>
              </w:rPr>
              <w:t>Data Compliance Committee</w:t>
            </w:r>
          </w:p>
        </w:tc>
      </w:tr>
      <w:tr w:rsidR="00C40326" w:rsidRPr="006477FF" w14:paraId="1E9D4F2B" w14:textId="77777777" w:rsidTr="00C40326">
        <w:trPr>
          <w:trHeight w:val="845"/>
        </w:trPr>
        <w:tc>
          <w:tcPr>
            <w:cnfStyle w:val="001000000000" w:firstRow="0" w:lastRow="0" w:firstColumn="1" w:lastColumn="0" w:oddVBand="0" w:evenVBand="0" w:oddHBand="0" w:evenHBand="0" w:firstRowFirstColumn="0" w:firstRowLastColumn="0" w:lastRowFirstColumn="0" w:lastRowLastColumn="0"/>
            <w:tcW w:w="3028" w:type="dxa"/>
          </w:tcPr>
          <w:p w14:paraId="7CFA5342" w14:textId="77777777" w:rsidR="005524F8" w:rsidRPr="006477FF" w:rsidRDefault="005524F8" w:rsidP="00C40326">
            <w:pPr>
              <w:pStyle w:val="NoSpacing"/>
              <w:spacing w:line="276" w:lineRule="auto"/>
              <w:rPr>
                <w:rFonts w:cs="Arial"/>
              </w:rPr>
            </w:pPr>
            <w:r w:rsidRPr="006477FF">
              <w:rPr>
                <w:rFonts w:cs="Arial"/>
              </w:rPr>
              <w:t xml:space="preserve">Evaluate Validity of request </w:t>
            </w:r>
          </w:p>
        </w:tc>
        <w:tc>
          <w:tcPr>
            <w:tcW w:w="4604" w:type="dxa"/>
          </w:tcPr>
          <w:p w14:paraId="2A58F71A" w14:textId="77777777" w:rsidR="005524F8" w:rsidRPr="006477FF" w:rsidRDefault="005524F8" w:rsidP="00C40326">
            <w:pPr>
              <w:pStyle w:val="NoSpacing"/>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6477FF">
              <w:rPr>
                <w:rFonts w:cs="Arial"/>
              </w:rPr>
              <w:t xml:space="preserve">Have steps been taken to check the accuracy of the information provided by the Data Subject. </w:t>
            </w:r>
          </w:p>
        </w:tc>
        <w:tc>
          <w:tcPr>
            <w:tcW w:w="1674" w:type="dxa"/>
          </w:tcPr>
          <w:p w14:paraId="320C581E" w14:textId="76350A59" w:rsidR="005524F8" w:rsidRPr="006477FF" w:rsidRDefault="00C40326" w:rsidP="00C40326">
            <w:pPr>
              <w:pStyle w:val="NoSpacing"/>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6477FF">
              <w:rPr>
                <w:rFonts w:cs="Arial"/>
              </w:rPr>
              <w:t>Data Compliance Committee</w:t>
            </w:r>
          </w:p>
        </w:tc>
      </w:tr>
      <w:tr w:rsidR="00C40326" w:rsidRPr="006477FF" w14:paraId="0D2D9941" w14:textId="77777777" w:rsidTr="00C40326">
        <w:trPr>
          <w:trHeight w:val="966"/>
        </w:trPr>
        <w:tc>
          <w:tcPr>
            <w:cnfStyle w:val="001000000000" w:firstRow="0" w:lastRow="0" w:firstColumn="1" w:lastColumn="0" w:oddVBand="0" w:evenVBand="0" w:oddHBand="0" w:evenHBand="0" w:firstRowFirstColumn="0" w:firstRowLastColumn="0" w:lastRowFirstColumn="0" w:lastRowLastColumn="0"/>
            <w:tcW w:w="3028" w:type="dxa"/>
          </w:tcPr>
          <w:p w14:paraId="13F2D70D" w14:textId="77777777" w:rsidR="005524F8" w:rsidRPr="006477FF" w:rsidRDefault="005524F8" w:rsidP="00C40326">
            <w:pPr>
              <w:pStyle w:val="NoSpacing"/>
              <w:spacing w:line="276" w:lineRule="auto"/>
              <w:rPr>
                <w:rFonts w:cs="Arial"/>
              </w:rPr>
            </w:pPr>
            <w:r w:rsidRPr="006477FF">
              <w:rPr>
                <w:rFonts w:cs="Arial"/>
              </w:rPr>
              <w:t xml:space="preserve">Locate the personal data </w:t>
            </w:r>
          </w:p>
        </w:tc>
        <w:tc>
          <w:tcPr>
            <w:tcW w:w="4604" w:type="dxa"/>
          </w:tcPr>
          <w:p w14:paraId="6630CA90" w14:textId="77777777" w:rsidR="005524F8" w:rsidRPr="006477FF" w:rsidRDefault="005524F8" w:rsidP="00C40326">
            <w:pPr>
              <w:pStyle w:val="NoSpacing"/>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6477FF">
              <w:rPr>
                <w:rFonts w:cs="Arial"/>
              </w:rPr>
              <w:t xml:space="preserve">Use data flow diagrams and data inventories to pinpoint the systems that store the requested personal data. </w:t>
            </w:r>
          </w:p>
        </w:tc>
        <w:tc>
          <w:tcPr>
            <w:tcW w:w="1674" w:type="dxa"/>
          </w:tcPr>
          <w:p w14:paraId="63ADC1E0" w14:textId="6AA621AA" w:rsidR="005524F8" w:rsidRPr="006477FF" w:rsidRDefault="00C40326" w:rsidP="00C40326">
            <w:pPr>
              <w:pStyle w:val="NoSpacing"/>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6477FF">
              <w:rPr>
                <w:rFonts w:cs="Arial"/>
              </w:rPr>
              <w:t>All staff</w:t>
            </w:r>
          </w:p>
          <w:p w14:paraId="78D7E308" w14:textId="17EC6A11" w:rsidR="00C40326" w:rsidRPr="006477FF" w:rsidRDefault="00C40326" w:rsidP="00C40326">
            <w:pPr>
              <w:pStyle w:val="NoSpacing"/>
              <w:spacing w:line="276" w:lineRule="auto"/>
              <w:cnfStyle w:val="000000000000" w:firstRow="0" w:lastRow="0" w:firstColumn="0" w:lastColumn="0" w:oddVBand="0" w:evenVBand="0" w:oddHBand="0" w:evenHBand="0" w:firstRowFirstColumn="0" w:firstRowLastColumn="0" w:lastRowFirstColumn="0" w:lastRowLastColumn="0"/>
              <w:rPr>
                <w:rFonts w:cs="Arial"/>
              </w:rPr>
            </w:pPr>
          </w:p>
        </w:tc>
      </w:tr>
      <w:tr w:rsidR="00C40326" w:rsidRPr="006477FF" w14:paraId="66C8CA03" w14:textId="77777777" w:rsidTr="00C40326">
        <w:trPr>
          <w:trHeight w:val="966"/>
        </w:trPr>
        <w:tc>
          <w:tcPr>
            <w:cnfStyle w:val="001000000000" w:firstRow="0" w:lastRow="0" w:firstColumn="1" w:lastColumn="0" w:oddVBand="0" w:evenVBand="0" w:oddHBand="0" w:evenHBand="0" w:firstRowFirstColumn="0" w:firstRowLastColumn="0" w:lastRowFirstColumn="0" w:lastRowLastColumn="0"/>
            <w:tcW w:w="3028" w:type="dxa"/>
          </w:tcPr>
          <w:p w14:paraId="295D0318" w14:textId="77777777" w:rsidR="00AD5BE4" w:rsidRPr="006477FF" w:rsidRDefault="00AD5BE4" w:rsidP="00C40326">
            <w:pPr>
              <w:pStyle w:val="NoSpacing"/>
              <w:spacing w:line="276" w:lineRule="auto"/>
              <w:rPr>
                <w:rFonts w:cs="Arial"/>
              </w:rPr>
            </w:pPr>
            <w:r w:rsidRPr="006477FF">
              <w:rPr>
                <w:rFonts w:cs="Arial"/>
              </w:rPr>
              <w:t xml:space="preserve">Compile requested Personal Data </w:t>
            </w:r>
          </w:p>
        </w:tc>
        <w:tc>
          <w:tcPr>
            <w:tcW w:w="4604" w:type="dxa"/>
          </w:tcPr>
          <w:p w14:paraId="704C7733" w14:textId="4D8AB317" w:rsidR="00AD5BE4" w:rsidRPr="006477FF" w:rsidRDefault="00AD5BE4" w:rsidP="00C40326">
            <w:pPr>
              <w:pStyle w:val="NoSpacing"/>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6477FF">
              <w:rPr>
                <w:rFonts w:cs="Arial"/>
              </w:rPr>
              <w:t>Compile</w:t>
            </w:r>
            <w:r w:rsidR="00FB5948" w:rsidRPr="006477FF">
              <w:rPr>
                <w:rFonts w:cs="Arial"/>
              </w:rPr>
              <w:t xml:space="preserve"> the personal data as requested.</w:t>
            </w:r>
          </w:p>
        </w:tc>
        <w:tc>
          <w:tcPr>
            <w:tcW w:w="1674" w:type="dxa"/>
          </w:tcPr>
          <w:p w14:paraId="4085C44E" w14:textId="1724B105" w:rsidR="00AD5BE4" w:rsidRPr="006477FF" w:rsidRDefault="00C40326" w:rsidP="00C40326">
            <w:pPr>
              <w:pStyle w:val="NoSpacing"/>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6477FF">
              <w:rPr>
                <w:rFonts w:cs="Arial"/>
              </w:rPr>
              <w:t>Data Compliance Committee</w:t>
            </w:r>
          </w:p>
        </w:tc>
      </w:tr>
      <w:tr w:rsidR="00C40326" w:rsidRPr="006477FF" w14:paraId="7A2098BC" w14:textId="77777777" w:rsidTr="00C40326">
        <w:trPr>
          <w:trHeight w:val="976"/>
        </w:trPr>
        <w:tc>
          <w:tcPr>
            <w:cnfStyle w:val="001000000000" w:firstRow="0" w:lastRow="0" w:firstColumn="1" w:lastColumn="0" w:oddVBand="0" w:evenVBand="0" w:oddHBand="0" w:evenHBand="0" w:firstRowFirstColumn="0" w:firstRowLastColumn="0" w:lastRowFirstColumn="0" w:lastRowLastColumn="0"/>
            <w:tcW w:w="3028" w:type="dxa"/>
          </w:tcPr>
          <w:p w14:paraId="3FFAC196" w14:textId="77777777" w:rsidR="005524F8" w:rsidRPr="006477FF" w:rsidRDefault="005524F8" w:rsidP="00C40326">
            <w:pPr>
              <w:pStyle w:val="NoSpacing"/>
              <w:spacing w:line="276" w:lineRule="auto"/>
              <w:rPr>
                <w:rFonts w:cs="Arial"/>
              </w:rPr>
            </w:pPr>
            <w:r w:rsidRPr="006477FF">
              <w:rPr>
                <w:rFonts w:cs="Arial"/>
              </w:rPr>
              <w:t xml:space="preserve">Respond to Data Subject </w:t>
            </w:r>
          </w:p>
        </w:tc>
        <w:tc>
          <w:tcPr>
            <w:tcW w:w="4604" w:type="dxa"/>
          </w:tcPr>
          <w:p w14:paraId="11E171EF" w14:textId="77777777" w:rsidR="005524F8" w:rsidRPr="006477FF" w:rsidRDefault="005524F8" w:rsidP="00C40326">
            <w:pPr>
              <w:pStyle w:val="NoSpacing"/>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6477FF">
              <w:rPr>
                <w:rFonts w:cs="Arial"/>
              </w:rPr>
              <w:t xml:space="preserve">Respond to the data subject </w:t>
            </w:r>
            <w:r w:rsidR="00AD5BE4" w:rsidRPr="006477FF">
              <w:rPr>
                <w:rFonts w:cs="Arial"/>
              </w:rPr>
              <w:t xml:space="preserve">with Data as requested. </w:t>
            </w:r>
          </w:p>
        </w:tc>
        <w:tc>
          <w:tcPr>
            <w:tcW w:w="1674" w:type="dxa"/>
          </w:tcPr>
          <w:p w14:paraId="10DC9A85" w14:textId="43DB7D21" w:rsidR="005524F8" w:rsidRPr="006477FF" w:rsidRDefault="00C40326" w:rsidP="00C40326">
            <w:pPr>
              <w:pStyle w:val="NoSpacing"/>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6477FF">
              <w:rPr>
                <w:rFonts w:cs="Arial"/>
              </w:rPr>
              <w:t>Data Compliance Committee</w:t>
            </w:r>
          </w:p>
        </w:tc>
      </w:tr>
      <w:tr w:rsidR="00C40326" w:rsidRPr="006477FF" w14:paraId="0CBB2AEF" w14:textId="77777777" w:rsidTr="00C40326">
        <w:trPr>
          <w:trHeight w:val="966"/>
        </w:trPr>
        <w:tc>
          <w:tcPr>
            <w:cnfStyle w:val="001000000000" w:firstRow="0" w:lastRow="0" w:firstColumn="1" w:lastColumn="0" w:oddVBand="0" w:evenVBand="0" w:oddHBand="0" w:evenHBand="0" w:firstRowFirstColumn="0" w:firstRowLastColumn="0" w:lastRowFirstColumn="0" w:lastRowLastColumn="0"/>
            <w:tcW w:w="3028" w:type="dxa"/>
          </w:tcPr>
          <w:p w14:paraId="4F905BE2" w14:textId="77777777" w:rsidR="005524F8" w:rsidRPr="006477FF" w:rsidRDefault="005524F8" w:rsidP="00C40326">
            <w:pPr>
              <w:pStyle w:val="NoSpacing"/>
              <w:spacing w:line="276" w:lineRule="auto"/>
              <w:rPr>
                <w:rFonts w:cs="Arial"/>
              </w:rPr>
            </w:pPr>
            <w:r w:rsidRPr="006477FF">
              <w:rPr>
                <w:rFonts w:cs="Arial"/>
              </w:rPr>
              <w:t xml:space="preserve">Close Data Subject Access </w:t>
            </w:r>
            <w:r w:rsidR="00B2481B" w:rsidRPr="006477FF">
              <w:rPr>
                <w:rFonts w:cs="Arial"/>
              </w:rPr>
              <w:t>r</w:t>
            </w:r>
            <w:r w:rsidRPr="006477FF">
              <w:rPr>
                <w:rFonts w:cs="Arial"/>
              </w:rPr>
              <w:t>equest</w:t>
            </w:r>
            <w:r w:rsidR="00AD5BE4" w:rsidRPr="006477FF">
              <w:rPr>
                <w:rFonts w:cs="Arial"/>
              </w:rPr>
              <w:t xml:space="preserve"> </w:t>
            </w:r>
          </w:p>
        </w:tc>
        <w:tc>
          <w:tcPr>
            <w:tcW w:w="4604" w:type="dxa"/>
          </w:tcPr>
          <w:p w14:paraId="7021C30B" w14:textId="77777777" w:rsidR="005524F8" w:rsidRPr="006477FF" w:rsidRDefault="005524F8" w:rsidP="00C40326">
            <w:pPr>
              <w:pStyle w:val="NoSpacing"/>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6477FF">
              <w:rPr>
                <w:rFonts w:cs="Arial"/>
              </w:rPr>
              <w:t xml:space="preserve">The fact that the request has been responded to is logged in the Data Subject Request Register together with the date of closure. </w:t>
            </w:r>
          </w:p>
        </w:tc>
        <w:tc>
          <w:tcPr>
            <w:tcW w:w="1674" w:type="dxa"/>
          </w:tcPr>
          <w:p w14:paraId="5A4463F2" w14:textId="565C26BD" w:rsidR="005524F8" w:rsidRPr="006477FF" w:rsidRDefault="00C40326" w:rsidP="00C40326">
            <w:pPr>
              <w:pStyle w:val="NoSpacing"/>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6477FF">
              <w:rPr>
                <w:rFonts w:cs="Arial"/>
              </w:rPr>
              <w:t>Data Compliance Committee</w:t>
            </w:r>
          </w:p>
        </w:tc>
      </w:tr>
    </w:tbl>
    <w:p w14:paraId="3CC9B832" w14:textId="77777777" w:rsidR="00C40326" w:rsidRPr="006477FF" w:rsidRDefault="00C40326" w:rsidP="000B6B23">
      <w:pPr>
        <w:autoSpaceDE w:val="0"/>
        <w:autoSpaceDN w:val="0"/>
        <w:adjustRightInd w:val="0"/>
        <w:rPr>
          <w:rFonts w:ascii="Arial" w:hAnsi="Arial" w:cs="Arial"/>
          <w:b/>
          <w:bCs/>
          <w:color w:val="FF0000"/>
          <w:sz w:val="18"/>
          <w:szCs w:val="18"/>
        </w:rPr>
      </w:pPr>
    </w:p>
    <w:p w14:paraId="6347C43A" w14:textId="77777777" w:rsidR="00C40326" w:rsidRPr="006477FF" w:rsidRDefault="00C40326" w:rsidP="000B6B23">
      <w:pPr>
        <w:autoSpaceDE w:val="0"/>
        <w:autoSpaceDN w:val="0"/>
        <w:adjustRightInd w:val="0"/>
        <w:rPr>
          <w:rFonts w:ascii="Arial" w:hAnsi="Arial" w:cs="Arial"/>
          <w:b/>
          <w:bCs/>
          <w:color w:val="FF0000"/>
          <w:sz w:val="18"/>
          <w:szCs w:val="18"/>
        </w:rPr>
      </w:pPr>
    </w:p>
    <w:p w14:paraId="51E1A76A" w14:textId="3C1491A4" w:rsidR="00C40326" w:rsidRDefault="00C40326" w:rsidP="000B6B23">
      <w:pPr>
        <w:autoSpaceDE w:val="0"/>
        <w:autoSpaceDN w:val="0"/>
        <w:adjustRightInd w:val="0"/>
        <w:rPr>
          <w:rFonts w:ascii="Arial" w:hAnsi="Arial" w:cs="Arial"/>
          <w:b/>
          <w:bCs/>
          <w:color w:val="FF0000"/>
          <w:sz w:val="18"/>
          <w:szCs w:val="18"/>
        </w:rPr>
      </w:pPr>
    </w:p>
    <w:p w14:paraId="7C241F5C" w14:textId="10D40403" w:rsidR="006477FF" w:rsidRDefault="006477FF" w:rsidP="000B6B23">
      <w:pPr>
        <w:autoSpaceDE w:val="0"/>
        <w:autoSpaceDN w:val="0"/>
        <w:adjustRightInd w:val="0"/>
        <w:rPr>
          <w:rFonts w:ascii="Arial" w:hAnsi="Arial" w:cs="Arial"/>
          <w:b/>
          <w:bCs/>
          <w:color w:val="FF0000"/>
          <w:sz w:val="18"/>
          <w:szCs w:val="18"/>
        </w:rPr>
      </w:pPr>
    </w:p>
    <w:p w14:paraId="30AA96AC" w14:textId="1B630513" w:rsidR="006477FF" w:rsidRDefault="006477FF" w:rsidP="000B6B23">
      <w:pPr>
        <w:autoSpaceDE w:val="0"/>
        <w:autoSpaceDN w:val="0"/>
        <w:adjustRightInd w:val="0"/>
        <w:rPr>
          <w:rFonts w:ascii="Arial" w:hAnsi="Arial" w:cs="Arial"/>
          <w:b/>
          <w:bCs/>
          <w:color w:val="FF0000"/>
          <w:sz w:val="18"/>
          <w:szCs w:val="18"/>
        </w:rPr>
      </w:pPr>
    </w:p>
    <w:p w14:paraId="502814A7" w14:textId="77777777" w:rsidR="006477FF" w:rsidRPr="006477FF" w:rsidRDefault="006477FF" w:rsidP="006477FF">
      <w:pPr>
        <w:autoSpaceDE w:val="0"/>
        <w:autoSpaceDN w:val="0"/>
        <w:adjustRightInd w:val="0"/>
        <w:rPr>
          <w:rFonts w:ascii="Arial" w:hAnsi="Arial" w:cs="Arial"/>
          <w:szCs w:val="22"/>
        </w:rPr>
      </w:pPr>
    </w:p>
    <w:p w14:paraId="5E15D368" w14:textId="77777777" w:rsidR="002F41FD" w:rsidRDefault="002F41FD" w:rsidP="002F41FD">
      <w:pPr>
        <w:pStyle w:val="NoSpacing"/>
      </w:pPr>
    </w:p>
    <w:p w14:paraId="1877856F" w14:textId="77777777" w:rsidR="002F41FD" w:rsidRDefault="002F41FD" w:rsidP="002F41FD">
      <w:pPr>
        <w:pStyle w:val="NoSpacing"/>
      </w:pPr>
    </w:p>
    <w:p w14:paraId="2CAD23C2" w14:textId="7DDB93BE" w:rsidR="006477FF" w:rsidRPr="002F41FD" w:rsidRDefault="006477FF" w:rsidP="002F41FD">
      <w:pPr>
        <w:pStyle w:val="NoSpacing"/>
        <w:rPr>
          <w:b/>
          <w:sz w:val="28"/>
        </w:rPr>
      </w:pPr>
      <w:r w:rsidRPr="002F41FD">
        <w:rPr>
          <w:b/>
          <w:sz w:val="28"/>
        </w:rPr>
        <w:t xml:space="preserve">Appendix </w:t>
      </w:r>
      <w:r w:rsidR="002F41FD" w:rsidRPr="002F41FD">
        <w:rPr>
          <w:b/>
          <w:sz w:val="28"/>
        </w:rPr>
        <w:t>1</w:t>
      </w:r>
      <w:r w:rsidRPr="002F41FD">
        <w:rPr>
          <w:b/>
          <w:sz w:val="28"/>
        </w:rPr>
        <w:t xml:space="preserve"> – GDPR Article 15 </w:t>
      </w:r>
    </w:p>
    <w:p w14:paraId="0941A232" w14:textId="77777777" w:rsidR="006477FF" w:rsidRPr="006477FF" w:rsidRDefault="006477FF" w:rsidP="006477FF">
      <w:pPr>
        <w:jc w:val="center"/>
        <w:rPr>
          <w:rFonts w:ascii="Arial" w:hAnsi="Arial" w:cs="Arial"/>
          <w:b/>
          <w:sz w:val="24"/>
        </w:rPr>
      </w:pPr>
      <w:r w:rsidRPr="006477FF">
        <w:rPr>
          <w:rFonts w:ascii="Arial" w:hAnsi="Arial" w:cs="Arial"/>
          <w:b/>
          <w:sz w:val="24"/>
        </w:rPr>
        <w:t>Article 15</w:t>
      </w:r>
    </w:p>
    <w:p w14:paraId="35F80E0A" w14:textId="77777777" w:rsidR="006477FF" w:rsidRPr="006477FF" w:rsidRDefault="006477FF" w:rsidP="006477FF">
      <w:pPr>
        <w:jc w:val="center"/>
        <w:rPr>
          <w:rFonts w:ascii="Arial" w:hAnsi="Arial" w:cs="Arial"/>
          <w:b/>
          <w:sz w:val="24"/>
        </w:rPr>
      </w:pPr>
      <w:r w:rsidRPr="006477FF">
        <w:rPr>
          <w:rFonts w:ascii="Arial" w:hAnsi="Arial" w:cs="Arial"/>
          <w:b/>
          <w:sz w:val="24"/>
        </w:rPr>
        <w:lastRenderedPageBreak/>
        <w:t>Right of access by the data subject</w:t>
      </w:r>
    </w:p>
    <w:p w14:paraId="083F601E" w14:textId="77777777" w:rsidR="006477FF" w:rsidRPr="006477FF" w:rsidRDefault="006477FF" w:rsidP="006477FF">
      <w:pPr>
        <w:rPr>
          <w:rFonts w:ascii="Arial" w:hAnsi="Arial" w:cs="Arial"/>
        </w:rPr>
      </w:pPr>
      <w:r w:rsidRPr="006477FF">
        <w:rPr>
          <w:rFonts w:ascii="Arial" w:hAnsi="Arial" w:cs="Arial"/>
        </w:rPr>
        <w:t xml:space="preserve">1. The data subject shall have the right to obtain from the controller confirmation as to whether or not personal data concerning him or her are being processed, and, where that is the case, access to the personal data and the following information: </w:t>
      </w:r>
    </w:p>
    <w:p w14:paraId="02570125" w14:textId="77777777" w:rsidR="006477FF" w:rsidRPr="006477FF" w:rsidRDefault="006477FF" w:rsidP="006477FF">
      <w:pPr>
        <w:ind w:left="720"/>
        <w:rPr>
          <w:rFonts w:ascii="Arial" w:hAnsi="Arial" w:cs="Arial"/>
        </w:rPr>
      </w:pPr>
      <w:r w:rsidRPr="006477FF">
        <w:rPr>
          <w:rFonts w:ascii="Arial" w:hAnsi="Arial" w:cs="Arial"/>
        </w:rPr>
        <w:t>(a) the purposes of the processing</w:t>
      </w:r>
    </w:p>
    <w:p w14:paraId="5ED39C4A" w14:textId="77777777" w:rsidR="006477FF" w:rsidRPr="006477FF" w:rsidRDefault="006477FF" w:rsidP="006477FF">
      <w:pPr>
        <w:ind w:left="720"/>
        <w:rPr>
          <w:rFonts w:ascii="Arial" w:hAnsi="Arial" w:cs="Arial"/>
        </w:rPr>
      </w:pPr>
      <w:r w:rsidRPr="006477FF">
        <w:rPr>
          <w:rFonts w:ascii="Arial" w:hAnsi="Arial" w:cs="Arial"/>
        </w:rPr>
        <w:t>(b) the categories of personal data concerned</w:t>
      </w:r>
    </w:p>
    <w:p w14:paraId="771FB765" w14:textId="77777777" w:rsidR="006477FF" w:rsidRPr="006477FF" w:rsidRDefault="006477FF" w:rsidP="006477FF">
      <w:pPr>
        <w:ind w:left="720"/>
        <w:rPr>
          <w:rFonts w:ascii="Arial" w:hAnsi="Arial" w:cs="Arial"/>
        </w:rPr>
      </w:pPr>
      <w:r w:rsidRPr="006477FF">
        <w:rPr>
          <w:rFonts w:ascii="Arial" w:hAnsi="Arial" w:cs="Arial"/>
        </w:rPr>
        <w:t xml:space="preserve">(c) the recipients or categories of recipient to whom the personal data have been or will be disclosed, in particular recipients in third countries or international organisations </w:t>
      </w:r>
    </w:p>
    <w:p w14:paraId="16CB9FD8" w14:textId="77777777" w:rsidR="006477FF" w:rsidRPr="006477FF" w:rsidRDefault="006477FF" w:rsidP="006477FF">
      <w:pPr>
        <w:ind w:left="720"/>
        <w:rPr>
          <w:rFonts w:ascii="Arial" w:hAnsi="Arial" w:cs="Arial"/>
        </w:rPr>
      </w:pPr>
      <w:r w:rsidRPr="006477FF">
        <w:rPr>
          <w:rFonts w:ascii="Arial" w:hAnsi="Arial" w:cs="Arial"/>
        </w:rPr>
        <w:t xml:space="preserve">(d) where possible, the envisaged period for which the personal data will be stored, or, if not possible, the criteria used to determine that period </w:t>
      </w:r>
    </w:p>
    <w:p w14:paraId="1CBFE894" w14:textId="77777777" w:rsidR="006477FF" w:rsidRPr="006477FF" w:rsidRDefault="006477FF" w:rsidP="006477FF">
      <w:pPr>
        <w:ind w:left="720"/>
        <w:rPr>
          <w:rFonts w:ascii="Arial" w:hAnsi="Arial" w:cs="Arial"/>
        </w:rPr>
      </w:pPr>
      <w:r w:rsidRPr="006477FF">
        <w:rPr>
          <w:rFonts w:ascii="Arial" w:hAnsi="Arial" w:cs="Arial"/>
        </w:rPr>
        <w:t>(e) the existence of the right to request from the controller rectification or erasure of personal data or restriction of processing of personal data concerning the data subject or to object to such processing</w:t>
      </w:r>
    </w:p>
    <w:p w14:paraId="094A37B5" w14:textId="77777777" w:rsidR="006477FF" w:rsidRPr="006477FF" w:rsidRDefault="006477FF" w:rsidP="006477FF">
      <w:pPr>
        <w:ind w:left="720"/>
        <w:rPr>
          <w:rFonts w:ascii="Arial" w:hAnsi="Arial" w:cs="Arial"/>
        </w:rPr>
      </w:pPr>
      <w:r w:rsidRPr="006477FF">
        <w:rPr>
          <w:rFonts w:ascii="Arial" w:hAnsi="Arial" w:cs="Arial"/>
        </w:rPr>
        <w:t>(f) the right to lodge a complaint with a supervisory authority</w:t>
      </w:r>
    </w:p>
    <w:p w14:paraId="7F47C83B" w14:textId="77777777" w:rsidR="006477FF" w:rsidRPr="006477FF" w:rsidRDefault="006477FF" w:rsidP="006477FF">
      <w:pPr>
        <w:ind w:left="720"/>
        <w:rPr>
          <w:rFonts w:ascii="Arial" w:hAnsi="Arial" w:cs="Arial"/>
        </w:rPr>
      </w:pPr>
      <w:r w:rsidRPr="006477FF">
        <w:rPr>
          <w:rFonts w:ascii="Arial" w:hAnsi="Arial" w:cs="Arial"/>
        </w:rPr>
        <w:t>(g) where the personal data are not collected from the data subject, any available information as to their source</w:t>
      </w:r>
    </w:p>
    <w:p w14:paraId="7FD98973" w14:textId="77777777" w:rsidR="006477FF" w:rsidRPr="006477FF" w:rsidRDefault="006477FF" w:rsidP="006477FF">
      <w:pPr>
        <w:ind w:left="720"/>
        <w:rPr>
          <w:rFonts w:ascii="Arial" w:hAnsi="Arial" w:cs="Arial"/>
        </w:rPr>
      </w:pPr>
      <w:r w:rsidRPr="006477FF">
        <w:rPr>
          <w:rFonts w:ascii="Arial" w:hAnsi="Arial" w:cs="Arial"/>
        </w:rPr>
        <w:t>(h) the existence of automated decision-making, including profiling, referred to in Article 22(1) and (4) and, at least in those cases, meaningful information about the logic involved, as well as the significance and the envisaged consequences of such processing for the data subject</w:t>
      </w:r>
    </w:p>
    <w:p w14:paraId="577AF118" w14:textId="77777777" w:rsidR="006477FF" w:rsidRPr="006477FF" w:rsidRDefault="006477FF" w:rsidP="006477FF">
      <w:pPr>
        <w:rPr>
          <w:rFonts w:ascii="Arial" w:hAnsi="Arial" w:cs="Arial"/>
        </w:rPr>
      </w:pPr>
      <w:r w:rsidRPr="006477FF">
        <w:rPr>
          <w:rFonts w:ascii="Arial" w:hAnsi="Arial" w:cs="Arial"/>
        </w:rPr>
        <w:t xml:space="preserve">2. Where personal data are transferred to a third country or to an international organisation, the data subject shall have the right to be informed of the appropriate safeguards pursuant to Article 46 relating to the transfer. </w:t>
      </w:r>
    </w:p>
    <w:p w14:paraId="22800A59" w14:textId="77777777" w:rsidR="006477FF" w:rsidRPr="006477FF" w:rsidRDefault="006477FF" w:rsidP="006477FF">
      <w:pPr>
        <w:rPr>
          <w:rFonts w:ascii="Arial" w:hAnsi="Arial" w:cs="Arial"/>
        </w:rPr>
      </w:pPr>
      <w:r w:rsidRPr="006477FF">
        <w:rPr>
          <w:rFonts w:ascii="Arial" w:hAnsi="Arial" w:cs="Arial"/>
        </w:rPr>
        <w:t xml:space="preserve">3. The controller shall provide a copy of the personal data undergoing processing. For any further copies requested by the data subject, the controller may charge a reasonable fee based on administrative costs. Where the data subject makes the request by electronic means, and unless otherwise requested by the data subject, the information shall be provided in a commonly used electronic form. </w:t>
      </w:r>
    </w:p>
    <w:p w14:paraId="2519D000" w14:textId="77777777" w:rsidR="006477FF" w:rsidRDefault="006477FF" w:rsidP="006477FF">
      <w:pPr>
        <w:rPr>
          <w:rFonts w:ascii="Arial" w:hAnsi="Arial" w:cs="Arial"/>
        </w:rPr>
      </w:pPr>
      <w:r w:rsidRPr="006477FF">
        <w:rPr>
          <w:rFonts w:ascii="Arial" w:hAnsi="Arial" w:cs="Arial"/>
        </w:rPr>
        <w:t>4. The right to obtain a copy referred to in paragraph 3 shall not adversely affect the rights and freedoms of others.</w:t>
      </w:r>
    </w:p>
    <w:p w14:paraId="6A4D5768" w14:textId="77777777" w:rsidR="006477FF" w:rsidRPr="006477FF" w:rsidRDefault="006477FF" w:rsidP="006477FF">
      <w:pPr>
        <w:rPr>
          <w:rFonts w:ascii="Arial" w:hAnsi="Arial" w:cs="Arial"/>
        </w:rPr>
      </w:pPr>
    </w:p>
    <w:p w14:paraId="267FA095" w14:textId="77777777" w:rsidR="006477FF" w:rsidRPr="006477FF" w:rsidRDefault="006477FF" w:rsidP="006477FF">
      <w:pPr>
        <w:rPr>
          <w:rFonts w:ascii="Arial" w:hAnsi="Arial" w:cs="Arial"/>
        </w:rPr>
      </w:pPr>
    </w:p>
    <w:p w14:paraId="3E15DD79" w14:textId="77777777" w:rsidR="00640494" w:rsidRDefault="00640494" w:rsidP="002F41FD">
      <w:pPr>
        <w:pStyle w:val="NoSpacing"/>
        <w:rPr>
          <w:b/>
          <w:sz w:val="28"/>
        </w:rPr>
      </w:pPr>
    </w:p>
    <w:p w14:paraId="094032EC" w14:textId="01B9559B" w:rsidR="006477FF" w:rsidRPr="002F41FD" w:rsidRDefault="006477FF" w:rsidP="002F41FD">
      <w:pPr>
        <w:pStyle w:val="NoSpacing"/>
        <w:rPr>
          <w:b/>
          <w:sz w:val="28"/>
        </w:rPr>
      </w:pPr>
      <w:r w:rsidRPr="002F41FD">
        <w:rPr>
          <w:b/>
          <w:sz w:val="28"/>
        </w:rPr>
        <w:t xml:space="preserve">Appendix 2 – GDPR Recital 64 &amp; 65 </w:t>
      </w:r>
    </w:p>
    <w:p w14:paraId="7EEE4373" w14:textId="77777777" w:rsidR="006477FF" w:rsidRPr="006477FF" w:rsidRDefault="006477FF" w:rsidP="006477FF">
      <w:pPr>
        <w:spacing w:before="0" w:after="160" w:line="259" w:lineRule="auto"/>
        <w:jc w:val="left"/>
        <w:rPr>
          <w:rFonts w:ascii="Arial" w:hAnsi="Arial" w:cs="Arial"/>
        </w:rPr>
      </w:pPr>
    </w:p>
    <w:p w14:paraId="159E8A11" w14:textId="77777777" w:rsidR="006477FF" w:rsidRPr="006477FF" w:rsidRDefault="006477FF" w:rsidP="006477FF">
      <w:pPr>
        <w:jc w:val="center"/>
        <w:rPr>
          <w:rFonts w:ascii="Arial" w:hAnsi="Arial" w:cs="Arial"/>
          <w:b/>
          <w:sz w:val="24"/>
        </w:rPr>
      </w:pPr>
      <w:r w:rsidRPr="006477FF">
        <w:rPr>
          <w:rFonts w:ascii="Arial" w:hAnsi="Arial" w:cs="Arial"/>
          <w:b/>
          <w:sz w:val="24"/>
        </w:rPr>
        <w:t>Recital 64</w:t>
      </w:r>
    </w:p>
    <w:p w14:paraId="7E23683E" w14:textId="77777777" w:rsidR="006477FF" w:rsidRPr="006477FF" w:rsidRDefault="006477FF" w:rsidP="006477FF">
      <w:pPr>
        <w:jc w:val="center"/>
        <w:rPr>
          <w:rFonts w:ascii="Arial" w:hAnsi="Arial" w:cs="Arial"/>
          <w:b/>
          <w:sz w:val="24"/>
        </w:rPr>
      </w:pPr>
      <w:r w:rsidRPr="006477FF">
        <w:rPr>
          <w:rFonts w:ascii="Arial" w:hAnsi="Arial" w:cs="Arial"/>
          <w:b/>
          <w:sz w:val="24"/>
        </w:rPr>
        <w:lastRenderedPageBreak/>
        <w:t>Right of Access</w:t>
      </w:r>
    </w:p>
    <w:p w14:paraId="2F6309F6" w14:textId="77777777" w:rsidR="006477FF" w:rsidRPr="006477FF" w:rsidRDefault="006477FF" w:rsidP="006477FF">
      <w:pPr>
        <w:rPr>
          <w:rFonts w:ascii="Arial" w:hAnsi="Arial" w:cs="Arial"/>
          <w:szCs w:val="22"/>
        </w:rPr>
      </w:pPr>
      <w:r w:rsidRPr="006477FF">
        <w:rPr>
          <w:rFonts w:ascii="Arial" w:hAnsi="Arial" w:cs="Arial"/>
          <w:szCs w:val="22"/>
        </w:rPr>
        <w:t>A data subject should have the right of access to personal data which have been collected concerning him or her, and to exercise that right easily and at reasonable intervals, in order to be aware of, and verify, the lawfulness of the processing. This includes the right for data subjects to have access to data concerning their health, for example the data in their medical records containing information such as diagnoses, examination results, assessments by treating physicians and any treatment or interventions provided. Every data subject should therefore have the right to know and obtain communication in particular with regard to the purposes for which the personal data are processed, where possible the period for which the personal data are processed, the recipients of the personal data, the logic involved in any automatic personal data processing and, at least when based on profiling, the consequences of such processing. Where possible, the controller should be able to provide remote access to a secure system which would provide the data subject with direct access to his or her personal data. That right should not adversely affect the rights or freedoms of others, including trade secrets or intellectual property and in particular the copyright protecting the software. </w:t>
      </w:r>
      <w:r w:rsidRPr="006477FF">
        <w:rPr>
          <w:rFonts w:ascii="Arial" w:hAnsi="Arial" w:cs="Arial"/>
          <w:color w:val="999999"/>
          <w:szCs w:val="22"/>
          <w:bdr w:val="none" w:sz="0" w:space="0" w:color="auto" w:frame="1"/>
          <w:vertAlign w:val="superscript"/>
        </w:rPr>
        <w:t>6</w:t>
      </w:r>
      <w:r w:rsidRPr="006477FF">
        <w:rPr>
          <w:rFonts w:ascii="Arial" w:hAnsi="Arial" w:cs="Arial"/>
          <w:szCs w:val="22"/>
        </w:rPr>
        <w:t>However, the result of those considerations should not be a refusal to provide all information to the data subject. </w:t>
      </w:r>
      <w:r w:rsidRPr="006477FF">
        <w:rPr>
          <w:rFonts w:ascii="Arial" w:hAnsi="Arial" w:cs="Arial"/>
          <w:color w:val="999999"/>
          <w:szCs w:val="22"/>
          <w:bdr w:val="none" w:sz="0" w:space="0" w:color="auto" w:frame="1"/>
          <w:vertAlign w:val="superscript"/>
        </w:rPr>
        <w:t>7</w:t>
      </w:r>
      <w:r w:rsidRPr="006477FF">
        <w:rPr>
          <w:rFonts w:ascii="Arial" w:hAnsi="Arial" w:cs="Arial"/>
          <w:szCs w:val="22"/>
        </w:rPr>
        <w:t>Where the controller processes a large quantity of information concerning the data subject, the controller should be able to request that, before the information is delivered, the data subject specify the information or processing activities to which the request relates.</w:t>
      </w:r>
    </w:p>
    <w:p w14:paraId="0581EA87" w14:textId="77777777" w:rsidR="006477FF" w:rsidRPr="006477FF" w:rsidRDefault="006477FF" w:rsidP="006477FF">
      <w:pPr>
        <w:jc w:val="center"/>
        <w:rPr>
          <w:rFonts w:ascii="Arial" w:hAnsi="Arial" w:cs="Arial"/>
          <w:b/>
          <w:sz w:val="24"/>
        </w:rPr>
      </w:pPr>
      <w:r w:rsidRPr="006477FF">
        <w:rPr>
          <w:rFonts w:ascii="Arial" w:hAnsi="Arial" w:cs="Arial"/>
          <w:b/>
          <w:sz w:val="24"/>
        </w:rPr>
        <w:t>Recital 64</w:t>
      </w:r>
    </w:p>
    <w:p w14:paraId="640EED72" w14:textId="77777777" w:rsidR="006477FF" w:rsidRPr="006477FF" w:rsidRDefault="006477FF" w:rsidP="006477FF">
      <w:pPr>
        <w:jc w:val="center"/>
        <w:rPr>
          <w:rFonts w:ascii="Arial" w:hAnsi="Arial" w:cs="Arial"/>
          <w:b/>
          <w:sz w:val="24"/>
        </w:rPr>
      </w:pPr>
      <w:r w:rsidRPr="006477FF">
        <w:rPr>
          <w:rFonts w:ascii="Arial" w:hAnsi="Arial" w:cs="Arial"/>
          <w:b/>
          <w:sz w:val="24"/>
        </w:rPr>
        <w:t>Identity verification</w:t>
      </w:r>
    </w:p>
    <w:p w14:paraId="2BB8154B" w14:textId="77777777" w:rsidR="006477FF" w:rsidRPr="006477FF" w:rsidRDefault="006477FF" w:rsidP="006477FF">
      <w:pPr>
        <w:pStyle w:val="NormalWeb"/>
        <w:spacing w:before="0" w:beforeAutospacing="0" w:after="0" w:afterAutospacing="0"/>
        <w:textAlignment w:val="baseline"/>
        <w:rPr>
          <w:rFonts w:ascii="Arial" w:hAnsi="Arial" w:cs="Arial"/>
          <w:color w:val="999999"/>
          <w:sz w:val="18"/>
          <w:szCs w:val="18"/>
          <w:bdr w:val="none" w:sz="0" w:space="0" w:color="auto" w:frame="1"/>
          <w:vertAlign w:val="superscript"/>
        </w:rPr>
      </w:pPr>
    </w:p>
    <w:p w14:paraId="5015A0C8" w14:textId="77777777" w:rsidR="006477FF" w:rsidRPr="006477FF" w:rsidRDefault="006477FF" w:rsidP="006477FF">
      <w:pPr>
        <w:pStyle w:val="NormalWeb"/>
        <w:spacing w:before="0" w:beforeAutospacing="0" w:after="0" w:afterAutospacing="0"/>
        <w:textAlignment w:val="baseline"/>
        <w:rPr>
          <w:rFonts w:ascii="Arial" w:hAnsi="Arial" w:cs="Arial"/>
          <w:color w:val="333333"/>
          <w:sz w:val="24"/>
          <w:szCs w:val="24"/>
        </w:rPr>
      </w:pPr>
      <w:r w:rsidRPr="006477FF">
        <w:rPr>
          <w:rFonts w:ascii="Arial" w:hAnsi="Arial" w:cs="Arial"/>
          <w:color w:val="333333"/>
        </w:rPr>
        <w:t>The controller should use all reasonable measures to verify the identity of a data subject who requests access, in particular in the context of online services and online identifiers. A controller should not retain personal data for the sole purpose of being able to react to potential requests.</w:t>
      </w:r>
    </w:p>
    <w:p w14:paraId="68C5FDE2" w14:textId="77777777" w:rsidR="006477FF" w:rsidRPr="006477FF" w:rsidRDefault="006477FF" w:rsidP="006477FF">
      <w:pPr>
        <w:rPr>
          <w:rFonts w:ascii="Arial" w:hAnsi="Arial" w:cs="Arial"/>
        </w:rPr>
      </w:pPr>
    </w:p>
    <w:p w14:paraId="59C116E3" w14:textId="5F97F21B" w:rsidR="006477FF" w:rsidRDefault="006477FF" w:rsidP="000B6B23">
      <w:pPr>
        <w:autoSpaceDE w:val="0"/>
        <w:autoSpaceDN w:val="0"/>
        <w:adjustRightInd w:val="0"/>
        <w:rPr>
          <w:rFonts w:ascii="Arial" w:hAnsi="Arial" w:cs="Arial"/>
          <w:b/>
          <w:bCs/>
          <w:color w:val="FF0000"/>
          <w:sz w:val="18"/>
          <w:szCs w:val="18"/>
        </w:rPr>
      </w:pPr>
    </w:p>
    <w:p w14:paraId="632FE85F" w14:textId="3FF27A4D" w:rsidR="006477FF" w:rsidRDefault="006477FF" w:rsidP="000B6B23">
      <w:pPr>
        <w:autoSpaceDE w:val="0"/>
        <w:autoSpaceDN w:val="0"/>
        <w:adjustRightInd w:val="0"/>
        <w:rPr>
          <w:rFonts w:ascii="Arial" w:hAnsi="Arial" w:cs="Arial"/>
          <w:b/>
          <w:bCs/>
          <w:color w:val="FF0000"/>
          <w:sz w:val="18"/>
          <w:szCs w:val="18"/>
        </w:rPr>
      </w:pPr>
    </w:p>
    <w:p w14:paraId="544AA421" w14:textId="4E875CC1" w:rsidR="006477FF" w:rsidRDefault="006477FF" w:rsidP="000B6B23">
      <w:pPr>
        <w:autoSpaceDE w:val="0"/>
        <w:autoSpaceDN w:val="0"/>
        <w:adjustRightInd w:val="0"/>
        <w:rPr>
          <w:rFonts w:ascii="Arial" w:hAnsi="Arial" w:cs="Arial"/>
          <w:b/>
          <w:bCs/>
          <w:color w:val="FF0000"/>
          <w:sz w:val="18"/>
          <w:szCs w:val="18"/>
        </w:rPr>
      </w:pPr>
    </w:p>
    <w:p w14:paraId="39FE3EFE" w14:textId="69C358CF" w:rsidR="006477FF" w:rsidRDefault="006477FF" w:rsidP="000B6B23">
      <w:pPr>
        <w:autoSpaceDE w:val="0"/>
        <w:autoSpaceDN w:val="0"/>
        <w:adjustRightInd w:val="0"/>
        <w:rPr>
          <w:rFonts w:ascii="Arial" w:hAnsi="Arial" w:cs="Arial"/>
          <w:b/>
          <w:bCs/>
          <w:color w:val="FF0000"/>
          <w:sz w:val="18"/>
          <w:szCs w:val="18"/>
        </w:rPr>
      </w:pPr>
    </w:p>
    <w:p w14:paraId="0632E26E" w14:textId="692558A5" w:rsidR="006477FF" w:rsidRDefault="006477FF" w:rsidP="000B6B23">
      <w:pPr>
        <w:autoSpaceDE w:val="0"/>
        <w:autoSpaceDN w:val="0"/>
        <w:adjustRightInd w:val="0"/>
        <w:rPr>
          <w:rFonts w:ascii="Arial" w:hAnsi="Arial" w:cs="Arial"/>
          <w:b/>
          <w:bCs/>
          <w:color w:val="FF0000"/>
          <w:sz w:val="18"/>
          <w:szCs w:val="18"/>
        </w:rPr>
      </w:pPr>
    </w:p>
    <w:p w14:paraId="58C6A51B" w14:textId="57B8DD9D" w:rsidR="006477FF" w:rsidRDefault="006477FF" w:rsidP="000B6B23">
      <w:pPr>
        <w:autoSpaceDE w:val="0"/>
        <w:autoSpaceDN w:val="0"/>
        <w:adjustRightInd w:val="0"/>
        <w:rPr>
          <w:rFonts w:ascii="Arial" w:hAnsi="Arial" w:cs="Arial"/>
          <w:b/>
          <w:bCs/>
          <w:color w:val="FF0000"/>
          <w:sz w:val="18"/>
          <w:szCs w:val="18"/>
        </w:rPr>
      </w:pPr>
    </w:p>
    <w:p w14:paraId="6A1AC3F2" w14:textId="1FDC1B0B" w:rsidR="006477FF" w:rsidRDefault="006477FF" w:rsidP="000B6B23">
      <w:pPr>
        <w:autoSpaceDE w:val="0"/>
        <w:autoSpaceDN w:val="0"/>
        <w:adjustRightInd w:val="0"/>
        <w:rPr>
          <w:rFonts w:ascii="Arial" w:hAnsi="Arial" w:cs="Arial"/>
          <w:b/>
          <w:bCs/>
          <w:color w:val="FF0000"/>
          <w:sz w:val="18"/>
          <w:szCs w:val="18"/>
        </w:rPr>
      </w:pPr>
    </w:p>
    <w:p w14:paraId="5A063FB3" w14:textId="3CC6938A" w:rsidR="006477FF" w:rsidRDefault="006477FF" w:rsidP="000B6B23">
      <w:pPr>
        <w:autoSpaceDE w:val="0"/>
        <w:autoSpaceDN w:val="0"/>
        <w:adjustRightInd w:val="0"/>
        <w:rPr>
          <w:rFonts w:ascii="Arial" w:hAnsi="Arial" w:cs="Arial"/>
          <w:b/>
          <w:bCs/>
          <w:color w:val="FF0000"/>
          <w:sz w:val="18"/>
          <w:szCs w:val="18"/>
        </w:rPr>
      </w:pPr>
    </w:p>
    <w:p w14:paraId="3D12C55D" w14:textId="142A4AE4" w:rsidR="00C40326" w:rsidRPr="006477FF" w:rsidRDefault="00C40326" w:rsidP="00C40326">
      <w:pPr>
        <w:keepNext/>
        <w:keepLines/>
        <w:shd w:val="clear" w:color="auto" w:fill="F2F2F2" w:themeFill="background1" w:themeFillShade="F2"/>
        <w:spacing w:before="40" w:after="0"/>
        <w:jc w:val="right"/>
        <w:outlineLvl w:val="2"/>
        <w:rPr>
          <w:rFonts w:ascii="Arial" w:eastAsiaTheme="majorEastAsia" w:hAnsi="Arial" w:cs="Arial"/>
          <w:b/>
          <w:sz w:val="28"/>
        </w:rPr>
      </w:pPr>
      <w:r w:rsidRPr="006477FF">
        <w:rPr>
          <w:rFonts w:ascii="Arial" w:eastAsiaTheme="majorEastAsia" w:hAnsi="Arial" w:cs="Arial"/>
          <w:b/>
          <w:sz w:val="28"/>
        </w:rPr>
        <w:t>Swim Ireland Subject Access Request Form (SAR)</w:t>
      </w:r>
    </w:p>
    <w:p w14:paraId="4E9B8569" w14:textId="2979638F" w:rsidR="00C40326" w:rsidRPr="006477FF" w:rsidRDefault="00C40326" w:rsidP="00C40326">
      <w:pPr>
        <w:autoSpaceDE w:val="0"/>
        <w:autoSpaceDN w:val="0"/>
        <w:adjustRightInd w:val="0"/>
        <w:rPr>
          <w:rFonts w:ascii="Arial" w:hAnsi="Arial" w:cs="Arial"/>
          <w:b/>
          <w:bCs/>
        </w:rPr>
      </w:pPr>
      <w:r w:rsidRPr="006477FF">
        <w:rPr>
          <w:rFonts w:ascii="Arial" w:hAnsi="Arial" w:cs="Arial"/>
          <w:lang w:val="en-GB"/>
        </w:rPr>
        <w:t xml:space="preserve">In compliance with Article 15 of the General Data Protection Regulation, </w:t>
      </w:r>
      <w:r w:rsidR="006477FF" w:rsidRPr="006477FF">
        <w:rPr>
          <w:rFonts w:ascii="Arial" w:hAnsi="Arial" w:cs="Arial"/>
          <w:lang w:val="en-GB"/>
        </w:rPr>
        <w:t xml:space="preserve">Swim Ireland has prepared the following </w:t>
      </w:r>
      <w:r w:rsidRPr="006477FF">
        <w:rPr>
          <w:rFonts w:ascii="Arial" w:hAnsi="Arial" w:cs="Arial"/>
          <w:lang w:val="en-GB"/>
        </w:rPr>
        <w:t xml:space="preserve">subject access requests </w:t>
      </w:r>
      <w:r w:rsidR="006477FF" w:rsidRPr="006477FF">
        <w:rPr>
          <w:rFonts w:ascii="Arial" w:hAnsi="Arial" w:cs="Arial"/>
          <w:lang w:val="en-GB"/>
        </w:rPr>
        <w:t>form.</w:t>
      </w:r>
    </w:p>
    <w:p w14:paraId="3F59E1AA" w14:textId="77777777" w:rsidR="00C40326" w:rsidRPr="006477FF" w:rsidRDefault="00C40326" w:rsidP="00C40326">
      <w:pPr>
        <w:autoSpaceDE w:val="0"/>
        <w:autoSpaceDN w:val="0"/>
        <w:adjustRightInd w:val="0"/>
        <w:rPr>
          <w:rFonts w:ascii="Arial" w:hAnsi="Arial" w:cs="Arial"/>
          <w:bCs/>
        </w:rPr>
      </w:pPr>
      <w:r w:rsidRPr="006477FF">
        <w:rPr>
          <w:rFonts w:ascii="Arial" w:hAnsi="Arial" w:cs="Arial"/>
          <w:b/>
          <w:bCs/>
        </w:rPr>
        <w:t xml:space="preserve">Sample Subject Access Request Form: </w:t>
      </w:r>
      <w:r w:rsidRPr="006477FF">
        <w:rPr>
          <w:rFonts w:ascii="Arial" w:hAnsi="Arial" w:cs="Arial"/>
          <w:bCs/>
        </w:rPr>
        <w:t>Request for a copy of Personal Data</w:t>
      </w:r>
    </w:p>
    <w:p w14:paraId="76330C66" w14:textId="77777777" w:rsidR="00C40326" w:rsidRPr="006477FF" w:rsidRDefault="00C40326" w:rsidP="00C40326">
      <w:pPr>
        <w:autoSpaceDE w:val="0"/>
        <w:autoSpaceDN w:val="0"/>
        <w:adjustRightInd w:val="0"/>
        <w:rPr>
          <w:rFonts w:ascii="Arial" w:hAnsi="Arial" w:cs="Arial"/>
          <w:b/>
          <w:bCs/>
          <w:color w:val="FF0000"/>
        </w:rPr>
      </w:pPr>
      <w:r w:rsidRPr="006477FF">
        <w:rPr>
          <w:rFonts w:ascii="Arial" w:hAnsi="Arial" w:cs="Arial"/>
          <w:b/>
          <w:bCs/>
          <w:color w:val="FF0000"/>
        </w:rPr>
        <w:lastRenderedPageBreak/>
        <w:t>Important: a photocopy of your proof of identity (e.g. passport or driver’s licence) and a photocopy of proof of address (e.g. utility bill) must accompany this Access Request Form (see Note below).</w:t>
      </w:r>
    </w:p>
    <w:p w14:paraId="1F6F9680" w14:textId="77777777" w:rsidR="00C40326" w:rsidRPr="006477FF" w:rsidRDefault="00C40326" w:rsidP="00C40326">
      <w:pPr>
        <w:spacing w:after="0" w:line="360" w:lineRule="auto"/>
        <w:rPr>
          <w:rFonts w:ascii="Arial" w:hAnsi="Arial" w:cs="Arial"/>
          <w:b/>
        </w:rPr>
      </w:pPr>
      <w:r w:rsidRPr="006477FF">
        <w:rPr>
          <w:rFonts w:ascii="Arial" w:hAnsi="Arial" w:cs="Arial"/>
          <w:b/>
        </w:rPr>
        <w:t>Section A - please complete this section</w:t>
      </w:r>
    </w:p>
    <w:p w14:paraId="16ED6047" w14:textId="77777777" w:rsidR="00C40326" w:rsidRPr="006477FF" w:rsidRDefault="00C40326" w:rsidP="00C40326">
      <w:pPr>
        <w:spacing w:after="0" w:line="360" w:lineRule="auto"/>
        <w:rPr>
          <w:rFonts w:ascii="Arial" w:hAnsi="Arial" w:cs="Arial"/>
        </w:rPr>
      </w:pPr>
      <w:r w:rsidRPr="006477FF">
        <w:rPr>
          <w:rFonts w:ascii="Arial" w:hAnsi="Arial" w:cs="Arial"/>
        </w:rPr>
        <w:t>Full Name:</w:t>
      </w:r>
    </w:p>
    <w:p w14:paraId="2B934AFA" w14:textId="77777777" w:rsidR="00C40326" w:rsidRPr="006477FF" w:rsidRDefault="00C40326" w:rsidP="00C40326">
      <w:pPr>
        <w:spacing w:after="0" w:line="360" w:lineRule="auto"/>
        <w:rPr>
          <w:rFonts w:ascii="Arial" w:hAnsi="Arial" w:cs="Arial"/>
        </w:rPr>
      </w:pPr>
      <w:r w:rsidRPr="006477FF">
        <w:rPr>
          <w:rFonts w:ascii="Arial" w:hAnsi="Arial" w:cs="Arial"/>
        </w:rPr>
        <w:t xml:space="preserve">Postal address: </w:t>
      </w:r>
    </w:p>
    <w:p w14:paraId="4CB021BA" w14:textId="77777777" w:rsidR="00C40326" w:rsidRPr="006477FF" w:rsidRDefault="00C40326" w:rsidP="00C40326">
      <w:pPr>
        <w:spacing w:after="0" w:line="360" w:lineRule="auto"/>
        <w:rPr>
          <w:rFonts w:ascii="Arial" w:hAnsi="Arial" w:cs="Arial"/>
        </w:rPr>
      </w:pPr>
      <w:r w:rsidRPr="006477FF">
        <w:rPr>
          <w:rFonts w:ascii="Arial" w:hAnsi="Arial" w:cs="Arial"/>
        </w:rPr>
        <w:t xml:space="preserve">*Telephone/e-mail: </w:t>
      </w:r>
    </w:p>
    <w:p w14:paraId="1C0AAC4C" w14:textId="77777777" w:rsidR="00C40326" w:rsidRPr="006477FF" w:rsidRDefault="00C40326" w:rsidP="00C40326">
      <w:pPr>
        <w:spacing w:after="0" w:line="360" w:lineRule="auto"/>
        <w:rPr>
          <w:rFonts w:ascii="Arial" w:hAnsi="Arial" w:cs="Arial"/>
        </w:rPr>
      </w:pPr>
      <w:r w:rsidRPr="006477FF">
        <w:rPr>
          <w:rFonts w:ascii="Arial" w:hAnsi="Arial" w:cs="Arial"/>
        </w:rPr>
        <w:t>(include area code)</w:t>
      </w:r>
    </w:p>
    <w:p w14:paraId="60809D46" w14:textId="77777777" w:rsidR="00C40326" w:rsidRPr="006477FF" w:rsidRDefault="00C40326" w:rsidP="00C40326">
      <w:pPr>
        <w:spacing w:after="0" w:line="360" w:lineRule="auto"/>
        <w:rPr>
          <w:rFonts w:ascii="Arial" w:hAnsi="Arial" w:cs="Arial"/>
        </w:rPr>
      </w:pPr>
      <w:r w:rsidRPr="006477FF">
        <w:rPr>
          <w:rFonts w:ascii="Arial" w:hAnsi="Arial" w:cs="Arial"/>
        </w:rPr>
        <w:t xml:space="preserve">*As we may need to contact you to discuss your Access Request </w:t>
      </w:r>
    </w:p>
    <w:p w14:paraId="411E7313" w14:textId="77777777" w:rsidR="00C40326" w:rsidRPr="006477FF" w:rsidRDefault="00C40326" w:rsidP="00C40326">
      <w:pPr>
        <w:autoSpaceDE w:val="0"/>
        <w:autoSpaceDN w:val="0"/>
        <w:adjustRightInd w:val="0"/>
        <w:rPr>
          <w:rFonts w:ascii="Arial" w:hAnsi="Arial" w:cs="Arial"/>
          <w:b/>
          <w:bCs/>
        </w:rPr>
      </w:pPr>
      <w:r w:rsidRPr="006477FF">
        <w:rPr>
          <w:rFonts w:ascii="Arial" w:hAnsi="Arial" w:cs="Arial"/>
          <w:b/>
          <w:bCs/>
        </w:rPr>
        <w:t>Section B - please complete this section</w:t>
      </w:r>
    </w:p>
    <w:p w14:paraId="48318847" w14:textId="77777777" w:rsidR="00C40326" w:rsidRPr="006477FF" w:rsidRDefault="00C40326" w:rsidP="00C40326">
      <w:pPr>
        <w:autoSpaceDE w:val="0"/>
        <w:autoSpaceDN w:val="0"/>
        <w:adjustRightInd w:val="0"/>
        <w:rPr>
          <w:rFonts w:ascii="Arial" w:hAnsi="Arial" w:cs="Arial"/>
        </w:rPr>
      </w:pPr>
      <w:r w:rsidRPr="006477FF">
        <w:rPr>
          <w:rFonts w:ascii="Arial" w:hAnsi="Arial" w:cs="Arial"/>
        </w:rPr>
        <w:t>I, …………………………………………………... [insert name] wish to have access to data that I believe [Club/Region] retains on me as outlined below (please include the name of service(s) and anything relevant to your access request)</w:t>
      </w:r>
    </w:p>
    <w:p w14:paraId="2F45E69B" w14:textId="77777777" w:rsidR="00C40326" w:rsidRPr="006477FF" w:rsidRDefault="00C40326" w:rsidP="00C40326">
      <w:pPr>
        <w:autoSpaceDE w:val="0"/>
        <w:autoSpaceDN w:val="0"/>
        <w:adjustRightInd w:val="0"/>
        <w:rPr>
          <w:rFonts w:ascii="Arial" w:hAnsi="Arial" w:cs="Arial"/>
        </w:rPr>
      </w:pPr>
    </w:p>
    <w:p w14:paraId="27ACA7D8" w14:textId="77777777" w:rsidR="00C40326" w:rsidRPr="006477FF" w:rsidRDefault="00C40326" w:rsidP="00C40326">
      <w:pPr>
        <w:autoSpaceDE w:val="0"/>
        <w:autoSpaceDN w:val="0"/>
        <w:adjustRightInd w:val="0"/>
        <w:rPr>
          <w:rFonts w:ascii="Arial" w:hAnsi="Arial" w:cs="Arial"/>
        </w:rPr>
      </w:pPr>
    </w:p>
    <w:p w14:paraId="25AFD3A6" w14:textId="77777777" w:rsidR="00C40326" w:rsidRPr="006477FF" w:rsidRDefault="00C40326" w:rsidP="00C40326">
      <w:pPr>
        <w:autoSpaceDE w:val="0"/>
        <w:autoSpaceDN w:val="0"/>
        <w:adjustRightInd w:val="0"/>
        <w:rPr>
          <w:rFonts w:ascii="Arial" w:hAnsi="Arial" w:cs="Arial"/>
        </w:rPr>
      </w:pPr>
    </w:p>
    <w:p w14:paraId="65575A66" w14:textId="77777777" w:rsidR="00C40326" w:rsidRPr="006477FF" w:rsidRDefault="00C40326" w:rsidP="00C40326">
      <w:pPr>
        <w:autoSpaceDE w:val="0"/>
        <w:autoSpaceDN w:val="0"/>
        <w:adjustRightInd w:val="0"/>
        <w:rPr>
          <w:rFonts w:ascii="Arial" w:hAnsi="Arial" w:cs="Arial"/>
        </w:rPr>
      </w:pPr>
    </w:p>
    <w:p w14:paraId="6333E5C0" w14:textId="7D4D90B3" w:rsidR="00C40326" w:rsidRPr="006477FF" w:rsidRDefault="00C40326" w:rsidP="00C40326">
      <w:pPr>
        <w:autoSpaceDE w:val="0"/>
        <w:autoSpaceDN w:val="0"/>
        <w:adjustRightInd w:val="0"/>
        <w:rPr>
          <w:rFonts w:ascii="Arial" w:hAnsi="Arial" w:cs="Arial"/>
        </w:rPr>
      </w:pPr>
      <w:r w:rsidRPr="006477FF">
        <w:rPr>
          <w:rFonts w:ascii="Arial" w:hAnsi="Arial" w:cs="Arial"/>
        </w:rPr>
        <w:t>Signed……………………………………………Date……………</w:t>
      </w:r>
    </w:p>
    <w:p w14:paraId="5901E9C4" w14:textId="47FB6F8E" w:rsidR="00C40326" w:rsidRPr="006477FF" w:rsidRDefault="00C40326" w:rsidP="006477FF">
      <w:pPr>
        <w:autoSpaceDE w:val="0"/>
        <w:autoSpaceDN w:val="0"/>
        <w:adjustRightInd w:val="0"/>
        <w:jc w:val="left"/>
        <w:rPr>
          <w:rFonts w:ascii="Arial" w:hAnsi="Arial" w:cs="Arial"/>
        </w:rPr>
      </w:pPr>
      <w:r w:rsidRPr="006477FF">
        <w:rPr>
          <w:rFonts w:ascii="Arial" w:hAnsi="Arial" w:cs="Arial"/>
        </w:rPr>
        <w:t xml:space="preserve">Please return this form to the </w:t>
      </w:r>
      <w:r w:rsidR="006477FF">
        <w:rPr>
          <w:rFonts w:ascii="Arial" w:hAnsi="Arial" w:cs="Arial"/>
        </w:rPr>
        <w:t xml:space="preserve">Swim Ireland Data Compliance Committee – </w:t>
      </w:r>
      <w:hyperlink r:id="rId16" w:history="1">
        <w:r w:rsidR="006477FF" w:rsidRPr="008E293B">
          <w:rPr>
            <w:rStyle w:val="Hyperlink"/>
            <w:rFonts w:ascii="Arial" w:hAnsi="Arial" w:cs="Arial"/>
          </w:rPr>
          <w:t>dataprotection@swimireand.ie</w:t>
        </w:r>
      </w:hyperlink>
      <w:r w:rsidR="006477FF">
        <w:rPr>
          <w:rFonts w:ascii="Arial" w:hAnsi="Arial" w:cs="Arial"/>
        </w:rPr>
        <w:t xml:space="preserve"> </w:t>
      </w:r>
    </w:p>
    <w:p w14:paraId="3971D713" w14:textId="77777777" w:rsidR="00C40326" w:rsidRPr="006477FF" w:rsidRDefault="00C40326" w:rsidP="006477FF">
      <w:pPr>
        <w:autoSpaceDE w:val="0"/>
        <w:autoSpaceDN w:val="0"/>
        <w:adjustRightInd w:val="0"/>
        <w:jc w:val="left"/>
        <w:rPr>
          <w:rFonts w:ascii="Arial" w:eastAsia="Times New Roman" w:hAnsi="Arial" w:cs="Arial"/>
          <w:b/>
          <w:sz w:val="20"/>
          <w:lang w:val="en-GB"/>
        </w:rPr>
      </w:pPr>
      <w:r w:rsidRPr="006477FF">
        <w:rPr>
          <w:rFonts w:ascii="Arial" w:hAnsi="Arial" w:cs="Arial"/>
        </w:rPr>
        <w:t>Note: we require proof of the applicant’s identity and address to ensure that the person making this access request is acting legitimately</w:t>
      </w:r>
    </w:p>
    <w:p w14:paraId="5B6C2A8A" w14:textId="26464729" w:rsidR="000B6B23" w:rsidRPr="006477FF" w:rsidRDefault="006477FF" w:rsidP="00BE5128">
      <w:pPr>
        <w:autoSpaceDE w:val="0"/>
        <w:autoSpaceDN w:val="0"/>
        <w:adjustRightInd w:val="0"/>
        <w:jc w:val="left"/>
        <w:rPr>
          <w:rFonts w:ascii="Arial" w:hAnsi="Arial" w:cs="Arial"/>
        </w:rPr>
      </w:pPr>
      <w:r>
        <w:rPr>
          <w:rFonts w:ascii="Arial" w:hAnsi="Arial" w:cs="Arial"/>
          <w:szCs w:val="22"/>
        </w:rPr>
        <w:t xml:space="preserve">This form can also be returned to </w:t>
      </w:r>
      <w:r w:rsidRPr="006477FF">
        <w:rPr>
          <w:rFonts w:ascii="Arial" w:hAnsi="Arial" w:cs="Arial"/>
          <w:szCs w:val="22"/>
        </w:rPr>
        <w:t xml:space="preserve">Swim Ireland, </w:t>
      </w:r>
      <w:r w:rsidRPr="006477FF">
        <w:rPr>
          <w:rStyle w:val="lrzxr"/>
          <w:rFonts w:ascii="Arial" w:hAnsi="Arial" w:cs="Arial"/>
        </w:rPr>
        <w:t>Irish Sport HQ, National Sports Campus, Blanchardstown, Dublin 15</w:t>
      </w:r>
    </w:p>
    <w:sectPr w:rsidR="000B6B23" w:rsidRPr="006477FF" w:rsidSect="00404FCF">
      <w:headerReference w:type="default" r:id="rId17"/>
      <w:footerReference w:type="default" r:id="rId18"/>
      <w:pgSz w:w="11906" w:h="16838"/>
      <w:pgMar w:top="1043" w:right="1133" w:bottom="993"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388A8" w14:textId="77777777" w:rsidR="00291EE5" w:rsidRDefault="00291EE5" w:rsidP="00224909">
      <w:pPr>
        <w:spacing w:before="0" w:after="0" w:line="240" w:lineRule="auto"/>
      </w:pPr>
      <w:r>
        <w:separator/>
      </w:r>
    </w:p>
  </w:endnote>
  <w:endnote w:type="continuationSeparator" w:id="0">
    <w:p w14:paraId="5B50B363" w14:textId="77777777" w:rsidR="00291EE5" w:rsidRDefault="00291EE5" w:rsidP="0022490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3590806"/>
      <w:docPartObj>
        <w:docPartGallery w:val="Page Numbers (Bottom of Page)"/>
        <w:docPartUnique/>
      </w:docPartObj>
    </w:sdtPr>
    <w:sdtEndPr/>
    <w:sdtContent>
      <w:sdt>
        <w:sdtPr>
          <w:id w:val="-1221595489"/>
          <w:docPartObj>
            <w:docPartGallery w:val="Page Numbers (Top of Page)"/>
            <w:docPartUnique/>
          </w:docPartObj>
        </w:sdtPr>
        <w:sdtEndPr/>
        <w:sdtContent>
          <w:p w14:paraId="58B65C58" w14:textId="6422B999" w:rsidR="00280F4B" w:rsidRDefault="00280F4B">
            <w:pPr>
              <w:pStyle w:val="Footer"/>
              <w:jc w:val="center"/>
            </w:pPr>
            <w:r w:rsidRPr="00280F4B">
              <w:rPr>
                <w:i/>
              </w:rPr>
              <w:t xml:space="preserve">Page </w:t>
            </w:r>
            <w:r w:rsidRPr="00280F4B">
              <w:rPr>
                <w:bCs/>
                <w:i/>
                <w:sz w:val="24"/>
                <w:szCs w:val="24"/>
              </w:rPr>
              <w:fldChar w:fldCharType="begin"/>
            </w:r>
            <w:r w:rsidRPr="00280F4B">
              <w:rPr>
                <w:bCs/>
                <w:i/>
              </w:rPr>
              <w:instrText xml:space="preserve"> PAGE </w:instrText>
            </w:r>
            <w:r w:rsidRPr="00280F4B">
              <w:rPr>
                <w:bCs/>
                <w:i/>
                <w:sz w:val="24"/>
                <w:szCs w:val="24"/>
              </w:rPr>
              <w:fldChar w:fldCharType="separate"/>
            </w:r>
            <w:r w:rsidR="00B02478">
              <w:rPr>
                <w:bCs/>
                <w:i/>
                <w:noProof/>
              </w:rPr>
              <w:t>1</w:t>
            </w:r>
            <w:r w:rsidRPr="00280F4B">
              <w:rPr>
                <w:bCs/>
                <w:i/>
                <w:sz w:val="24"/>
                <w:szCs w:val="24"/>
              </w:rPr>
              <w:fldChar w:fldCharType="end"/>
            </w:r>
            <w:r w:rsidRPr="00280F4B">
              <w:rPr>
                <w:i/>
              </w:rPr>
              <w:t xml:space="preserve"> of </w:t>
            </w:r>
            <w:r w:rsidRPr="00280F4B">
              <w:rPr>
                <w:bCs/>
                <w:i/>
                <w:sz w:val="24"/>
                <w:szCs w:val="24"/>
              </w:rPr>
              <w:fldChar w:fldCharType="begin"/>
            </w:r>
            <w:r w:rsidRPr="00280F4B">
              <w:rPr>
                <w:bCs/>
                <w:i/>
              </w:rPr>
              <w:instrText xml:space="preserve"> NUMPAGES  </w:instrText>
            </w:r>
            <w:r w:rsidRPr="00280F4B">
              <w:rPr>
                <w:bCs/>
                <w:i/>
                <w:sz w:val="24"/>
                <w:szCs w:val="24"/>
              </w:rPr>
              <w:fldChar w:fldCharType="separate"/>
            </w:r>
            <w:r w:rsidR="00B02478">
              <w:rPr>
                <w:bCs/>
                <w:i/>
                <w:noProof/>
              </w:rPr>
              <w:t>15</w:t>
            </w:r>
            <w:r w:rsidRPr="00280F4B">
              <w:rPr>
                <w:bCs/>
                <w:i/>
                <w:sz w:val="24"/>
                <w:szCs w:val="24"/>
              </w:rPr>
              <w:fldChar w:fldCharType="end"/>
            </w:r>
          </w:p>
        </w:sdtContent>
      </w:sdt>
    </w:sdtContent>
  </w:sdt>
  <w:p w14:paraId="67018A30" w14:textId="77777777" w:rsidR="00717D1A" w:rsidRPr="00640A97" w:rsidRDefault="00717D1A" w:rsidP="00640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B09D6" w14:textId="77777777" w:rsidR="00291EE5" w:rsidRDefault="00291EE5" w:rsidP="00224909">
      <w:pPr>
        <w:spacing w:before="0" w:after="0" w:line="240" w:lineRule="auto"/>
      </w:pPr>
      <w:r>
        <w:separator/>
      </w:r>
    </w:p>
  </w:footnote>
  <w:footnote w:type="continuationSeparator" w:id="0">
    <w:p w14:paraId="0BD13EF9" w14:textId="77777777" w:rsidR="00291EE5" w:rsidRDefault="00291EE5" w:rsidP="0022490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AA3F0" w14:textId="3D79B761" w:rsidR="00717D1A" w:rsidRPr="00404FCF" w:rsidRDefault="00404FCF" w:rsidP="00404FCF">
    <w:pPr>
      <w:pStyle w:val="Header"/>
      <w:jc w:val="right"/>
      <w:rPr>
        <w:rFonts w:ascii="Arial" w:hAnsi="Arial" w:cs="Arial"/>
        <w:sz w:val="20"/>
      </w:rPr>
    </w:pPr>
    <w:r>
      <w:rPr>
        <w:noProof/>
        <w:sz w:val="18"/>
        <w:szCs w:val="18"/>
      </w:rPr>
      <w:drawing>
        <wp:inline distT="0" distB="0" distL="0" distR="0" wp14:anchorId="410F46F2" wp14:editId="32A92627">
          <wp:extent cx="2031087" cy="438150"/>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wim Ireland_Logo_MASTER LOGO.png"/>
                  <pic:cNvPicPr/>
                </pic:nvPicPr>
                <pic:blipFill>
                  <a:blip r:embed="rId1">
                    <a:extLst>
                      <a:ext uri="{28A0092B-C50C-407E-A947-70E740481C1C}">
                        <a14:useLocalDpi xmlns:a14="http://schemas.microsoft.com/office/drawing/2010/main" val="0"/>
                      </a:ext>
                    </a:extLst>
                  </a:blip>
                  <a:stretch>
                    <a:fillRect/>
                  </a:stretch>
                </pic:blipFill>
                <pic:spPr>
                  <a:xfrm>
                    <a:off x="0" y="0"/>
                    <a:ext cx="2044097" cy="440957"/>
                  </a:xfrm>
                  <a:prstGeom prst="rect">
                    <a:avLst/>
                  </a:prstGeom>
                </pic:spPr>
              </pic:pic>
            </a:graphicData>
          </a:graphic>
        </wp:inline>
      </w:drawing>
    </w:r>
    <w:r w:rsidR="00D333E6" w:rsidRPr="00D333E6">
      <w:rPr>
        <w:sz w:val="18"/>
        <w:szCs w:val="18"/>
      </w:rPr>
      <w:t xml:space="preserve"> </w:t>
    </w:r>
    <w:sdt>
      <w:sdtPr>
        <w:rPr>
          <w:sz w:val="18"/>
          <w:szCs w:val="18"/>
        </w:rPr>
        <w:id w:val="2137601471"/>
        <w:docPartObj>
          <w:docPartGallery w:val="Watermarks"/>
          <w:docPartUnique/>
        </w:docPartObj>
      </w:sdtPr>
      <w:sdtEndPr/>
      <w:sdtContent>
        <w:r w:rsidR="00D333E6" w:rsidRPr="007E48EE">
          <w:rPr>
            <w:noProof/>
            <w:sz w:val="18"/>
            <w:szCs w:val="18"/>
          </w:rPr>
          <mc:AlternateContent>
            <mc:Choice Requires="wps">
              <w:drawing>
                <wp:anchor distT="0" distB="0" distL="114300" distR="114300" simplePos="0" relativeHeight="251657216" behindDoc="1" locked="0" layoutInCell="0" allowOverlap="1" wp14:anchorId="63309A0F" wp14:editId="5A932031">
                  <wp:simplePos x="0" y="0"/>
                  <wp:positionH relativeFrom="margin">
                    <wp:align>center</wp:align>
                  </wp:positionH>
                  <wp:positionV relativeFrom="margin">
                    <wp:align>center</wp:align>
                  </wp:positionV>
                  <wp:extent cx="5237480" cy="1168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76040F" w14:textId="77777777" w:rsidR="00D333E6" w:rsidRDefault="00D333E6" w:rsidP="00D333E6">
                              <w:pPr>
                                <w:pStyle w:val="NormalWeb"/>
                                <w:spacing w:before="0" w:beforeAutospacing="0" w:after="0" w:afterAutospacing="0"/>
                                <w:jc w:val="center"/>
                                <w:rPr>
                                  <w:sz w:val="24"/>
                                  <w:szCs w:val="24"/>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3309A0F" id="_x0000_t202" coordsize="21600,21600" o:spt="202" path="m,l,21600r21600,l21600,xe">
                  <v:stroke joinstyle="miter"/>
                  <v:path gradientshapeok="t" o:connecttype="rect"/>
                </v:shapetype>
                <v:shape id="Text Box 5" o:spid="_x0000_s1027" type="#_x0000_t202" style="position:absolute;left:0;text-align:left;margin-left:0;margin-top:0;width:412.4pt;height:9.2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" o:allowincell="f" filled="f" stroked="f">
                  <v:stroke joinstyle="round"/>
                  <o:lock v:ext="edit" shapetype="t"/>
                  <v:textbox style="mso-fit-shape-to-text:t">
                    <w:txbxContent>
                      <w:p w14:paraId="7376040F" w14:textId="77777777" w:rsidR="00D333E6" w:rsidRDefault="00D333E6" w:rsidP="00D333E6">
                        <w:pPr>
                          <w:pStyle w:val="NormalWeb"/>
                          <w:spacing w:before="0" w:beforeAutospacing="0" w:after="0" w:afterAutospacing="0"/>
                          <w:jc w:val="center"/>
                          <w:rPr>
                            <w:sz w:val="24"/>
                            <w:szCs w:val="24"/>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sidR="00D333E6">
      <w:rPr>
        <w:sz w:val="18"/>
        <w:szCs w:val="18"/>
      </w:rPr>
      <w:tab/>
    </w:r>
    <w:r w:rsidR="00717D1A" w:rsidRPr="00404FCF">
      <w:rPr>
        <w:rFonts w:ascii="Arial" w:hAnsi="Arial" w:cs="Arial"/>
        <w:sz w:val="20"/>
      </w:rPr>
      <w:tab/>
    </w:r>
    <w:r w:rsidRPr="00404FCF">
      <w:rPr>
        <w:rFonts w:ascii="Arial" w:hAnsi="Arial" w:cs="Arial"/>
        <w:sz w:val="20"/>
      </w:rPr>
      <w:t xml:space="preserve">Swim Ireland </w:t>
    </w:r>
    <w:r w:rsidR="00717D1A" w:rsidRPr="00404FCF">
      <w:rPr>
        <w:rFonts w:ascii="Arial" w:hAnsi="Arial" w:cs="Arial"/>
        <w:sz w:val="20"/>
      </w:rPr>
      <w:t xml:space="preserve">Data Subject Access Request </w:t>
    </w:r>
    <w:r w:rsidRPr="00404FCF">
      <w:rPr>
        <w:rFonts w:ascii="Arial" w:hAnsi="Arial" w:cs="Arial"/>
        <w:sz w:val="20"/>
      </w:rPr>
      <w:t>P</w:t>
    </w:r>
    <w:r w:rsidR="00717D1A" w:rsidRPr="00404FCF">
      <w:rPr>
        <w:rFonts w:ascii="Arial" w:hAnsi="Arial" w:cs="Arial"/>
        <w:sz w:val="20"/>
      </w:rPr>
      <w:t>olicy</w:t>
    </w:r>
    <w:r w:rsidR="002E6FC3">
      <w:rPr>
        <w:rFonts w:ascii="Arial" w:hAnsi="Arial" w:cs="Arial"/>
        <w:sz w:val="20"/>
      </w:rPr>
      <w:t xml:space="preserve"> Clubs and Regions</w:t>
    </w:r>
  </w:p>
  <w:p w14:paraId="7BC17BD8" w14:textId="10F04393" w:rsidR="00404FCF" w:rsidRPr="00404FCF" w:rsidRDefault="00404FCF" w:rsidP="00404FCF">
    <w:pPr>
      <w:pStyle w:val="Header"/>
      <w:jc w:val="right"/>
      <w:rPr>
        <w:rFonts w:ascii="Arial" w:hAnsi="Arial" w:cs="Arial"/>
        <w:sz w:val="20"/>
      </w:rPr>
    </w:pPr>
    <w:r w:rsidRPr="00404FCF">
      <w:rPr>
        <w:rFonts w:ascii="Arial" w:hAnsi="Arial" w:cs="Arial"/>
        <w:sz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242D8"/>
    <w:multiLevelType w:val="hybridMultilevel"/>
    <w:tmpl w:val="58FA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854B6"/>
    <w:multiLevelType w:val="hybridMultilevel"/>
    <w:tmpl w:val="8ED87E4C"/>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3665849"/>
    <w:multiLevelType w:val="hybridMultilevel"/>
    <w:tmpl w:val="8152C4E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7EF72E9"/>
    <w:multiLevelType w:val="multilevel"/>
    <w:tmpl w:val="61AECB3A"/>
    <w:lvl w:ilvl="0">
      <w:start w:val="1"/>
      <w:numFmt w:val="decimal"/>
      <w:pStyle w:val="Heading1"/>
      <w:lvlText w:val="%1."/>
      <w:lvlJc w:val="left"/>
      <w:pPr>
        <w:ind w:left="360" w:hanging="360"/>
      </w:pPr>
      <w:rPr>
        <w:rFonts w:hint="default"/>
        <w:sz w:val="36"/>
        <w:szCs w:val="36"/>
      </w:rPr>
    </w:lvl>
    <w:lvl w:ilvl="1">
      <w:start w:val="1"/>
      <w:numFmt w:val="decimal"/>
      <w:lvlText w:val="%1.%2"/>
      <w:lvlJc w:val="left"/>
      <w:pPr>
        <w:ind w:left="576" w:hanging="576"/>
      </w:pPr>
      <w:rPr>
        <w:rFonts w:ascii="Arial" w:eastAsia="Times New Roman" w:hAnsi="Arial" w:cs="Arial" w:hint="default"/>
        <w:b w:val="0"/>
        <w:bCs/>
        <w:i w:val="0"/>
        <w:iCs w:val="0"/>
        <w:caps w:val="0"/>
        <w:smallCaps w:val="0"/>
        <w:strike w:val="0"/>
        <w:dstrike w:val="0"/>
        <w:vanish w:val="0"/>
        <w:webHidden w:val="0"/>
        <w:color w:val="auto"/>
        <w:spacing w:val="0"/>
        <w:w w:val="100"/>
        <w:kern w:val="0"/>
        <w:position w:val="0"/>
        <w:sz w:val="24"/>
        <w:szCs w:val="24"/>
        <w:u w:val="none" w:color="000000"/>
        <w:effect w:val="none"/>
        <w:vertAlign w:val="baseline"/>
        <w:specVanish w:val="0"/>
      </w:rPr>
    </w:lvl>
    <w:lvl w:ilvl="2">
      <w:start w:val="1"/>
      <w:numFmt w:val="decimal"/>
      <w:lvlText w:val="%1.%2.%3"/>
      <w:lvlJc w:val="left"/>
      <w:pPr>
        <w:ind w:left="720" w:hanging="720"/>
      </w:pPr>
      <w:rPr>
        <w:rFonts w:cs="Times New Roman"/>
        <w:b/>
        <w:bCs w:val="0"/>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 w15:restartNumberingAfterBreak="0">
    <w:nsid w:val="34AD1709"/>
    <w:multiLevelType w:val="hybridMultilevel"/>
    <w:tmpl w:val="BEE25B1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F6B3DED"/>
    <w:multiLevelType w:val="hybridMultilevel"/>
    <w:tmpl w:val="D4ECE10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353160F"/>
    <w:multiLevelType w:val="hybridMultilevel"/>
    <w:tmpl w:val="FD3691A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589307C"/>
    <w:multiLevelType w:val="hybridMultilevel"/>
    <w:tmpl w:val="2FC8818C"/>
    <w:lvl w:ilvl="0" w:tplc="74A08820">
      <w:start w:val="1"/>
      <w:numFmt w:val="bullet"/>
      <w:pStyle w:val="ListParagraph"/>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78710B5"/>
    <w:multiLevelType w:val="hybridMultilevel"/>
    <w:tmpl w:val="384E4FD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9222B96"/>
    <w:multiLevelType w:val="hybridMultilevel"/>
    <w:tmpl w:val="942856EC"/>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5B016E1C"/>
    <w:multiLevelType w:val="hybridMultilevel"/>
    <w:tmpl w:val="ED3CDF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C1859AA"/>
    <w:multiLevelType w:val="hybridMultilevel"/>
    <w:tmpl w:val="E0CEE5EA"/>
    <w:lvl w:ilvl="0" w:tplc="C86EB532">
      <w:start w:val="1"/>
      <w:numFmt w:val="bullet"/>
      <w:pStyle w:val="BulletStyle1"/>
      <w:lvlText w:val=""/>
      <w:lvlJc w:val="left"/>
      <w:pPr>
        <w:ind w:left="720" w:hanging="360"/>
      </w:pPr>
      <w:rPr>
        <w:rFonts w:ascii="Wingdings" w:hAnsi="Wingdings" w:hint="default"/>
        <w:spacing w:val="0"/>
        <w:position w:val="0"/>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6372505C"/>
    <w:multiLevelType w:val="multilevel"/>
    <w:tmpl w:val="620AA1B8"/>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46532A"/>
    <w:multiLevelType w:val="hybridMultilevel"/>
    <w:tmpl w:val="72C21024"/>
    <w:lvl w:ilvl="0" w:tplc="A12EDB2C">
      <w:start w:val="1"/>
      <w:numFmt w:val="bullet"/>
      <w:lvlText w:val="•"/>
      <w:lvlJc w:val="left"/>
      <w:pPr>
        <w:tabs>
          <w:tab w:val="num" w:pos="720"/>
        </w:tabs>
        <w:ind w:left="720" w:hanging="360"/>
      </w:pPr>
      <w:rPr>
        <w:rFonts w:ascii="Times New Roman" w:hAnsi="Times New Roman" w:hint="default"/>
      </w:rPr>
    </w:lvl>
    <w:lvl w:ilvl="1" w:tplc="DB1E9068" w:tentative="1">
      <w:start w:val="1"/>
      <w:numFmt w:val="bullet"/>
      <w:lvlText w:val="•"/>
      <w:lvlJc w:val="left"/>
      <w:pPr>
        <w:tabs>
          <w:tab w:val="num" w:pos="1440"/>
        </w:tabs>
        <w:ind w:left="1440" w:hanging="360"/>
      </w:pPr>
      <w:rPr>
        <w:rFonts w:ascii="Times New Roman" w:hAnsi="Times New Roman" w:hint="default"/>
      </w:rPr>
    </w:lvl>
    <w:lvl w:ilvl="2" w:tplc="8FEA9B70" w:tentative="1">
      <w:start w:val="1"/>
      <w:numFmt w:val="bullet"/>
      <w:lvlText w:val="•"/>
      <w:lvlJc w:val="left"/>
      <w:pPr>
        <w:tabs>
          <w:tab w:val="num" w:pos="2160"/>
        </w:tabs>
        <w:ind w:left="2160" w:hanging="360"/>
      </w:pPr>
      <w:rPr>
        <w:rFonts w:ascii="Times New Roman" w:hAnsi="Times New Roman" w:hint="default"/>
      </w:rPr>
    </w:lvl>
    <w:lvl w:ilvl="3" w:tplc="95F8DA86" w:tentative="1">
      <w:start w:val="1"/>
      <w:numFmt w:val="bullet"/>
      <w:lvlText w:val="•"/>
      <w:lvlJc w:val="left"/>
      <w:pPr>
        <w:tabs>
          <w:tab w:val="num" w:pos="2880"/>
        </w:tabs>
        <w:ind w:left="2880" w:hanging="360"/>
      </w:pPr>
      <w:rPr>
        <w:rFonts w:ascii="Times New Roman" w:hAnsi="Times New Roman" w:hint="default"/>
      </w:rPr>
    </w:lvl>
    <w:lvl w:ilvl="4" w:tplc="C07CF92E" w:tentative="1">
      <w:start w:val="1"/>
      <w:numFmt w:val="bullet"/>
      <w:lvlText w:val="•"/>
      <w:lvlJc w:val="left"/>
      <w:pPr>
        <w:tabs>
          <w:tab w:val="num" w:pos="3600"/>
        </w:tabs>
        <w:ind w:left="3600" w:hanging="360"/>
      </w:pPr>
      <w:rPr>
        <w:rFonts w:ascii="Times New Roman" w:hAnsi="Times New Roman" w:hint="default"/>
      </w:rPr>
    </w:lvl>
    <w:lvl w:ilvl="5" w:tplc="E8FCC334" w:tentative="1">
      <w:start w:val="1"/>
      <w:numFmt w:val="bullet"/>
      <w:lvlText w:val="•"/>
      <w:lvlJc w:val="left"/>
      <w:pPr>
        <w:tabs>
          <w:tab w:val="num" w:pos="4320"/>
        </w:tabs>
        <w:ind w:left="4320" w:hanging="360"/>
      </w:pPr>
      <w:rPr>
        <w:rFonts w:ascii="Times New Roman" w:hAnsi="Times New Roman" w:hint="default"/>
      </w:rPr>
    </w:lvl>
    <w:lvl w:ilvl="6" w:tplc="1666A5BA" w:tentative="1">
      <w:start w:val="1"/>
      <w:numFmt w:val="bullet"/>
      <w:lvlText w:val="•"/>
      <w:lvlJc w:val="left"/>
      <w:pPr>
        <w:tabs>
          <w:tab w:val="num" w:pos="5040"/>
        </w:tabs>
        <w:ind w:left="5040" w:hanging="360"/>
      </w:pPr>
      <w:rPr>
        <w:rFonts w:ascii="Times New Roman" w:hAnsi="Times New Roman" w:hint="default"/>
      </w:rPr>
    </w:lvl>
    <w:lvl w:ilvl="7" w:tplc="75E079C4" w:tentative="1">
      <w:start w:val="1"/>
      <w:numFmt w:val="bullet"/>
      <w:lvlText w:val="•"/>
      <w:lvlJc w:val="left"/>
      <w:pPr>
        <w:tabs>
          <w:tab w:val="num" w:pos="5760"/>
        </w:tabs>
        <w:ind w:left="5760" w:hanging="360"/>
      </w:pPr>
      <w:rPr>
        <w:rFonts w:ascii="Times New Roman" w:hAnsi="Times New Roman" w:hint="default"/>
      </w:rPr>
    </w:lvl>
    <w:lvl w:ilvl="8" w:tplc="F884726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BA90E77"/>
    <w:multiLevelType w:val="hybridMultilevel"/>
    <w:tmpl w:val="DB5289F4"/>
    <w:lvl w:ilvl="0" w:tplc="18090005">
      <w:start w:val="1"/>
      <w:numFmt w:val="bullet"/>
      <w:lvlText w:val=""/>
      <w:lvlJc w:val="left"/>
      <w:pPr>
        <w:ind w:left="1074" w:hanging="360"/>
      </w:pPr>
      <w:rPr>
        <w:rFonts w:ascii="Wingdings" w:hAnsi="Wingdings" w:hint="default"/>
      </w:rPr>
    </w:lvl>
    <w:lvl w:ilvl="1" w:tplc="18090003" w:tentative="1">
      <w:start w:val="1"/>
      <w:numFmt w:val="bullet"/>
      <w:lvlText w:val="o"/>
      <w:lvlJc w:val="left"/>
      <w:pPr>
        <w:ind w:left="1794" w:hanging="360"/>
      </w:pPr>
      <w:rPr>
        <w:rFonts w:ascii="Courier New" w:hAnsi="Courier New" w:cs="Courier New" w:hint="default"/>
      </w:rPr>
    </w:lvl>
    <w:lvl w:ilvl="2" w:tplc="18090005" w:tentative="1">
      <w:start w:val="1"/>
      <w:numFmt w:val="bullet"/>
      <w:lvlText w:val=""/>
      <w:lvlJc w:val="left"/>
      <w:pPr>
        <w:ind w:left="2514" w:hanging="360"/>
      </w:pPr>
      <w:rPr>
        <w:rFonts w:ascii="Wingdings" w:hAnsi="Wingdings" w:hint="default"/>
      </w:rPr>
    </w:lvl>
    <w:lvl w:ilvl="3" w:tplc="18090001" w:tentative="1">
      <w:start w:val="1"/>
      <w:numFmt w:val="bullet"/>
      <w:lvlText w:val=""/>
      <w:lvlJc w:val="left"/>
      <w:pPr>
        <w:ind w:left="3234" w:hanging="360"/>
      </w:pPr>
      <w:rPr>
        <w:rFonts w:ascii="Symbol" w:hAnsi="Symbol" w:hint="default"/>
      </w:rPr>
    </w:lvl>
    <w:lvl w:ilvl="4" w:tplc="18090003" w:tentative="1">
      <w:start w:val="1"/>
      <w:numFmt w:val="bullet"/>
      <w:lvlText w:val="o"/>
      <w:lvlJc w:val="left"/>
      <w:pPr>
        <w:ind w:left="3954" w:hanging="360"/>
      </w:pPr>
      <w:rPr>
        <w:rFonts w:ascii="Courier New" w:hAnsi="Courier New" w:cs="Courier New" w:hint="default"/>
      </w:rPr>
    </w:lvl>
    <w:lvl w:ilvl="5" w:tplc="18090005" w:tentative="1">
      <w:start w:val="1"/>
      <w:numFmt w:val="bullet"/>
      <w:lvlText w:val=""/>
      <w:lvlJc w:val="left"/>
      <w:pPr>
        <w:ind w:left="4674" w:hanging="360"/>
      </w:pPr>
      <w:rPr>
        <w:rFonts w:ascii="Wingdings" w:hAnsi="Wingdings" w:hint="default"/>
      </w:rPr>
    </w:lvl>
    <w:lvl w:ilvl="6" w:tplc="18090001" w:tentative="1">
      <w:start w:val="1"/>
      <w:numFmt w:val="bullet"/>
      <w:lvlText w:val=""/>
      <w:lvlJc w:val="left"/>
      <w:pPr>
        <w:ind w:left="5394" w:hanging="360"/>
      </w:pPr>
      <w:rPr>
        <w:rFonts w:ascii="Symbol" w:hAnsi="Symbol" w:hint="default"/>
      </w:rPr>
    </w:lvl>
    <w:lvl w:ilvl="7" w:tplc="18090003" w:tentative="1">
      <w:start w:val="1"/>
      <w:numFmt w:val="bullet"/>
      <w:lvlText w:val="o"/>
      <w:lvlJc w:val="left"/>
      <w:pPr>
        <w:ind w:left="6114" w:hanging="360"/>
      </w:pPr>
      <w:rPr>
        <w:rFonts w:ascii="Courier New" w:hAnsi="Courier New" w:cs="Courier New" w:hint="default"/>
      </w:rPr>
    </w:lvl>
    <w:lvl w:ilvl="8" w:tplc="18090005" w:tentative="1">
      <w:start w:val="1"/>
      <w:numFmt w:val="bullet"/>
      <w:lvlText w:val=""/>
      <w:lvlJc w:val="left"/>
      <w:pPr>
        <w:ind w:left="6834" w:hanging="360"/>
      </w:pPr>
      <w:rPr>
        <w:rFonts w:ascii="Wingdings" w:hAnsi="Wingdings" w:hint="default"/>
      </w:rPr>
    </w:lvl>
  </w:abstractNum>
  <w:abstractNum w:abstractNumId="15" w15:restartNumberingAfterBreak="0">
    <w:nsid w:val="75E7036F"/>
    <w:multiLevelType w:val="hybridMultilevel"/>
    <w:tmpl w:val="EEF0159E"/>
    <w:lvl w:ilvl="0" w:tplc="18090005">
      <w:start w:val="1"/>
      <w:numFmt w:val="bullet"/>
      <w:lvlText w:val=""/>
      <w:lvlJc w:val="left"/>
      <w:pPr>
        <w:ind w:left="1434" w:hanging="360"/>
      </w:pPr>
      <w:rPr>
        <w:rFonts w:ascii="Wingdings" w:hAnsi="Wingdings" w:hint="default"/>
      </w:rPr>
    </w:lvl>
    <w:lvl w:ilvl="1" w:tplc="18090003" w:tentative="1">
      <w:start w:val="1"/>
      <w:numFmt w:val="bullet"/>
      <w:lvlText w:val="o"/>
      <w:lvlJc w:val="left"/>
      <w:pPr>
        <w:ind w:left="2154" w:hanging="360"/>
      </w:pPr>
      <w:rPr>
        <w:rFonts w:ascii="Courier New" w:hAnsi="Courier New" w:cs="Courier New" w:hint="default"/>
      </w:rPr>
    </w:lvl>
    <w:lvl w:ilvl="2" w:tplc="18090005" w:tentative="1">
      <w:start w:val="1"/>
      <w:numFmt w:val="bullet"/>
      <w:lvlText w:val=""/>
      <w:lvlJc w:val="left"/>
      <w:pPr>
        <w:ind w:left="2874" w:hanging="360"/>
      </w:pPr>
      <w:rPr>
        <w:rFonts w:ascii="Wingdings" w:hAnsi="Wingdings" w:hint="default"/>
      </w:rPr>
    </w:lvl>
    <w:lvl w:ilvl="3" w:tplc="18090001" w:tentative="1">
      <w:start w:val="1"/>
      <w:numFmt w:val="bullet"/>
      <w:lvlText w:val=""/>
      <w:lvlJc w:val="left"/>
      <w:pPr>
        <w:ind w:left="3594" w:hanging="360"/>
      </w:pPr>
      <w:rPr>
        <w:rFonts w:ascii="Symbol" w:hAnsi="Symbol" w:hint="default"/>
      </w:rPr>
    </w:lvl>
    <w:lvl w:ilvl="4" w:tplc="18090003" w:tentative="1">
      <w:start w:val="1"/>
      <w:numFmt w:val="bullet"/>
      <w:lvlText w:val="o"/>
      <w:lvlJc w:val="left"/>
      <w:pPr>
        <w:ind w:left="4314" w:hanging="360"/>
      </w:pPr>
      <w:rPr>
        <w:rFonts w:ascii="Courier New" w:hAnsi="Courier New" w:cs="Courier New" w:hint="default"/>
      </w:rPr>
    </w:lvl>
    <w:lvl w:ilvl="5" w:tplc="18090005" w:tentative="1">
      <w:start w:val="1"/>
      <w:numFmt w:val="bullet"/>
      <w:lvlText w:val=""/>
      <w:lvlJc w:val="left"/>
      <w:pPr>
        <w:ind w:left="5034" w:hanging="360"/>
      </w:pPr>
      <w:rPr>
        <w:rFonts w:ascii="Wingdings" w:hAnsi="Wingdings" w:hint="default"/>
      </w:rPr>
    </w:lvl>
    <w:lvl w:ilvl="6" w:tplc="18090001" w:tentative="1">
      <w:start w:val="1"/>
      <w:numFmt w:val="bullet"/>
      <w:lvlText w:val=""/>
      <w:lvlJc w:val="left"/>
      <w:pPr>
        <w:ind w:left="5754" w:hanging="360"/>
      </w:pPr>
      <w:rPr>
        <w:rFonts w:ascii="Symbol" w:hAnsi="Symbol" w:hint="default"/>
      </w:rPr>
    </w:lvl>
    <w:lvl w:ilvl="7" w:tplc="18090003" w:tentative="1">
      <w:start w:val="1"/>
      <w:numFmt w:val="bullet"/>
      <w:lvlText w:val="o"/>
      <w:lvlJc w:val="left"/>
      <w:pPr>
        <w:ind w:left="6474" w:hanging="360"/>
      </w:pPr>
      <w:rPr>
        <w:rFonts w:ascii="Courier New" w:hAnsi="Courier New" w:cs="Courier New" w:hint="default"/>
      </w:rPr>
    </w:lvl>
    <w:lvl w:ilvl="8" w:tplc="18090005" w:tentative="1">
      <w:start w:val="1"/>
      <w:numFmt w:val="bullet"/>
      <w:lvlText w:val=""/>
      <w:lvlJc w:val="left"/>
      <w:pPr>
        <w:ind w:left="7194" w:hanging="360"/>
      </w:pPr>
      <w:rPr>
        <w:rFonts w:ascii="Wingdings" w:hAnsi="Wingdings" w:hint="default"/>
      </w:rPr>
    </w:lvl>
  </w:abstractNum>
  <w:abstractNum w:abstractNumId="16" w15:restartNumberingAfterBreak="0">
    <w:nsid w:val="78663067"/>
    <w:multiLevelType w:val="hybridMultilevel"/>
    <w:tmpl w:val="32E0157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1"/>
  </w:num>
  <w:num w:numId="4">
    <w:abstractNumId w:val="0"/>
  </w:num>
  <w:num w:numId="5">
    <w:abstractNumId w:val="1"/>
  </w:num>
  <w:num w:numId="6">
    <w:abstractNumId w:val="9"/>
  </w:num>
  <w:num w:numId="7">
    <w:abstractNumId w:val="14"/>
  </w:num>
  <w:num w:numId="8">
    <w:abstractNumId w:val="2"/>
  </w:num>
  <w:num w:numId="9">
    <w:abstractNumId w:val="12"/>
  </w:num>
  <w:num w:numId="10">
    <w:abstractNumId w:val="6"/>
  </w:num>
  <w:num w:numId="11">
    <w:abstractNumId w:val="10"/>
  </w:num>
  <w:num w:numId="12">
    <w:abstractNumId w:val="4"/>
  </w:num>
  <w:num w:numId="13">
    <w:abstractNumId w:val="5"/>
  </w:num>
  <w:num w:numId="14">
    <w:abstractNumId w:val="15"/>
  </w:num>
  <w:num w:numId="15">
    <w:abstractNumId w:val="16"/>
  </w:num>
  <w:num w:numId="16">
    <w:abstractNumId w:val="13"/>
  </w:num>
  <w:num w:numId="1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79D"/>
    <w:rsid w:val="00016268"/>
    <w:rsid w:val="00020C0C"/>
    <w:rsid w:val="00030435"/>
    <w:rsid w:val="00035DA9"/>
    <w:rsid w:val="000476C3"/>
    <w:rsid w:val="000574F1"/>
    <w:rsid w:val="0006495A"/>
    <w:rsid w:val="00072A0C"/>
    <w:rsid w:val="0008209B"/>
    <w:rsid w:val="000A142C"/>
    <w:rsid w:val="000B3577"/>
    <w:rsid w:val="000B6B23"/>
    <w:rsid w:val="000C0554"/>
    <w:rsid w:val="000D385A"/>
    <w:rsid w:val="000F50FF"/>
    <w:rsid w:val="000F6F72"/>
    <w:rsid w:val="001071D0"/>
    <w:rsid w:val="00122FC0"/>
    <w:rsid w:val="00126CA8"/>
    <w:rsid w:val="00133454"/>
    <w:rsid w:val="00142078"/>
    <w:rsid w:val="00144A69"/>
    <w:rsid w:val="00150D09"/>
    <w:rsid w:val="0015757F"/>
    <w:rsid w:val="0017010F"/>
    <w:rsid w:val="00172223"/>
    <w:rsid w:val="001777D7"/>
    <w:rsid w:val="0019138E"/>
    <w:rsid w:val="0019279D"/>
    <w:rsid w:val="001B1A11"/>
    <w:rsid w:val="001B7596"/>
    <w:rsid w:val="001D2C46"/>
    <w:rsid w:val="001D3797"/>
    <w:rsid w:val="001D37FC"/>
    <w:rsid w:val="001E188A"/>
    <w:rsid w:val="001E376A"/>
    <w:rsid w:val="001E3BF9"/>
    <w:rsid w:val="001F0B71"/>
    <w:rsid w:val="00200EBF"/>
    <w:rsid w:val="002038CA"/>
    <w:rsid w:val="002100CA"/>
    <w:rsid w:val="00224909"/>
    <w:rsid w:val="00236A95"/>
    <w:rsid w:val="002370D7"/>
    <w:rsid w:val="002417EC"/>
    <w:rsid w:val="00245DFC"/>
    <w:rsid w:val="00257FA9"/>
    <w:rsid w:val="00267422"/>
    <w:rsid w:val="00270958"/>
    <w:rsid w:val="00274050"/>
    <w:rsid w:val="00280F4B"/>
    <w:rsid w:val="00282D1B"/>
    <w:rsid w:val="00291EE5"/>
    <w:rsid w:val="002A2BE8"/>
    <w:rsid w:val="002B1AE3"/>
    <w:rsid w:val="002C1101"/>
    <w:rsid w:val="002C3A6D"/>
    <w:rsid w:val="002D5914"/>
    <w:rsid w:val="002E3478"/>
    <w:rsid w:val="002E6FC3"/>
    <w:rsid w:val="002F06EB"/>
    <w:rsid w:val="002F41FD"/>
    <w:rsid w:val="00301085"/>
    <w:rsid w:val="0031407E"/>
    <w:rsid w:val="00316BD4"/>
    <w:rsid w:val="00320872"/>
    <w:rsid w:val="00320F9A"/>
    <w:rsid w:val="00335A99"/>
    <w:rsid w:val="00340D82"/>
    <w:rsid w:val="00365572"/>
    <w:rsid w:val="003814EA"/>
    <w:rsid w:val="00393781"/>
    <w:rsid w:val="003C00C3"/>
    <w:rsid w:val="003D1C6E"/>
    <w:rsid w:val="003E372D"/>
    <w:rsid w:val="003E5F97"/>
    <w:rsid w:val="00404FCF"/>
    <w:rsid w:val="004061D5"/>
    <w:rsid w:val="00415480"/>
    <w:rsid w:val="00420BC9"/>
    <w:rsid w:val="0042764F"/>
    <w:rsid w:val="004324EE"/>
    <w:rsid w:val="00435727"/>
    <w:rsid w:val="00440A58"/>
    <w:rsid w:val="004439D9"/>
    <w:rsid w:val="00477B3C"/>
    <w:rsid w:val="00477D27"/>
    <w:rsid w:val="00482677"/>
    <w:rsid w:val="00482A4F"/>
    <w:rsid w:val="0049427B"/>
    <w:rsid w:val="004A28B5"/>
    <w:rsid w:val="004A2B9A"/>
    <w:rsid w:val="004C409B"/>
    <w:rsid w:val="004D3307"/>
    <w:rsid w:val="004D56D2"/>
    <w:rsid w:val="004D7C96"/>
    <w:rsid w:val="004E327F"/>
    <w:rsid w:val="004F1E0C"/>
    <w:rsid w:val="004F2BED"/>
    <w:rsid w:val="004F76FF"/>
    <w:rsid w:val="00505FE1"/>
    <w:rsid w:val="00510292"/>
    <w:rsid w:val="00516719"/>
    <w:rsid w:val="00533F3F"/>
    <w:rsid w:val="00540CD6"/>
    <w:rsid w:val="005442C7"/>
    <w:rsid w:val="00545C09"/>
    <w:rsid w:val="00547C33"/>
    <w:rsid w:val="005524F8"/>
    <w:rsid w:val="005548B4"/>
    <w:rsid w:val="00576C80"/>
    <w:rsid w:val="0058109C"/>
    <w:rsid w:val="00585934"/>
    <w:rsid w:val="005909C1"/>
    <w:rsid w:val="0059382B"/>
    <w:rsid w:val="005B5ECB"/>
    <w:rsid w:val="005E0384"/>
    <w:rsid w:val="005E0661"/>
    <w:rsid w:val="006215BE"/>
    <w:rsid w:val="00626DD7"/>
    <w:rsid w:val="00627B04"/>
    <w:rsid w:val="00631EB1"/>
    <w:rsid w:val="00632618"/>
    <w:rsid w:val="00640494"/>
    <w:rsid w:val="00640A97"/>
    <w:rsid w:val="00644553"/>
    <w:rsid w:val="006477FF"/>
    <w:rsid w:val="00647B3D"/>
    <w:rsid w:val="00693CBD"/>
    <w:rsid w:val="006B0A09"/>
    <w:rsid w:val="006B7558"/>
    <w:rsid w:val="006E1351"/>
    <w:rsid w:val="006F6CD4"/>
    <w:rsid w:val="00704A48"/>
    <w:rsid w:val="00715E4A"/>
    <w:rsid w:val="00717D1A"/>
    <w:rsid w:val="00724CFC"/>
    <w:rsid w:val="00733C4D"/>
    <w:rsid w:val="0073760E"/>
    <w:rsid w:val="00750562"/>
    <w:rsid w:val="00760E8D"/>
    <w:rsid w:val="00761D4D"/>
    <w:rsid w:val="00762530"/>
    <w:rsid w:val="00764A37"/>
    <w:rsid w:val="0078398B"/>
    <w:rsid w:val="00785F78"/>
    <w:rsid w:val="007A2A9D"/>
    <w:rsid w:val="007A5C10"/>
    <w:rsid w:val="007B783C"/>
    <w:rsid w:val="007C707D"/>
    <w:rsid w:val="007D0CAF"/>
    <w:rsid w:val="007D5D58"/>
    <w:rsid w:val="007D6990"/>
    <w:rsid w:val="00803D9D"/>
    <w:rsid w:val="00820DB2"/>
    <w:rsid w:val="00831D68"/>
    <w:rsid w:val="00842B9F"/>
    <w:rsid w:val="00856130"/>
    <w:rsid w:val="00861FBC"/>
    <w:rsid w:val="00864B2F"/>
    <w:rsid w:val="0087472B"/>
    <w:rsid w:val="008924F3"/>
    <w:rsid w:val="008A17A6"/>
    <w:rsid w:val="008C19AD"/>
    <w:rsid w:val="008C2155"/>
    <w:rsid w:val="008C3166"/>
    <w:rsid w:val="008C3665"/>
    <w:rsid w:val="008C4DAA"/>
    <w:rsid w:val="008C60BF"/>
    <w:rsid w:val="008C6C14"/>
    <w:rsid w:val="008E7E41"/>
    <w:rsid w:val="008F044F"/>
    <w:rsid w:val="008F52A9"/>
    <w:rsid w:val="008F723E"/>
    <w:rsid w:val="00904778"/>
    <w:rsid w:val="00907302"/>
    <w:rsid w:val="009242AC"/>
    <w:rsid w:val="00927124"/>
    <w:rsid w:val="00933BE3"/>
    <w:rsid w:val="009665AB"/>
    <w:rsid w:val="00966C97"/>
    <w:rsid w:val="00970025"/>
    <w:rsid w:val="0097717E"/>
    <w:rsid w:val="00985F1E"/>
    <w:rsid w:val="009930A3"/>
    <w:rsid w:val="00996857"/>
    <w:rsid w:val="009A1B84"/>
    <w:rsid w:val="009A4AA7"/>
    <w:rsid w:val="009C7D8C"/>
    <w:rsid w:val="009D52BD"/>
    <w:rsid w:val="009E7578"/>
    <w:rsid w:val="009F12C8"/>
    <w:rsid w:val="009F2B37"/>
    <w:rsid w:val="00A161FA"/>
    <w:rsid w:val="00A16F29"/>
    <w:rsid w:val="00A23355"/>
    <w:rsid w:val="00A3170D"/>
    <w:rsid w:val="00A32F0A"/>
    <w:rsid w:val="00A3529E"/>
    <w:rsid w:val="00A35EDB"/>
    <w:rsid w:val="00A37834"/>
    <w:rsid w:val="00A51DFC"/>
    <w:rsid w:val="00A5260E"/>
    <w:rsid w:val="00A549C2"/>
    <w:rsid w:val="00A5658C"/>
    <w:rsid w:val="00A66FAC"/>
    <w:rsid w:val="00A72C83"/>
    <w:rsid w:val="00A7315C"/>
    <w:rsid w:val="00AA08D8"/>
    <w:rsid w:val="00AA2CCA"/>
    <w:rsid w:val="00AA4F7F"/>
    <w:rsid w:val="00AA587D"/>
    <w:rsid w:val="00AB5D7B"/>
    <w:rsid w:val="00AD5BE4"/>
    <w:rsid w:val="00AE0058"/>
    <w:rsid w:val="00AE2CDB"/>
    <w:rsid w:val="00AE3A5A"/>
    <w:rsid w:val="00AE501F"/>
    <w:rsid w:val="00B02478"/>
    <w:rsid w:val="00B0370E"/>
    <w:rsid w:val="00B03CAD"/>
    <w:rsid w:val="00B0534B"/>
    <w:rsid w:val="00B1639C"/>
    <w:rsid w:val="00B2481B"/>
    <w:rsid w:val="00B37B6F"/>
    <w:rsid w:val="00B50782"/>
    <w:rsid w:val="00B60135"/>
    <w:rsid w:val="00B66CCC"/>
    <w:rsid w:val="00B8710D"/>
    <w:rsid w:val="00B90C03"/>
    <w:rsid w:val="00B915BC"/>
    <w:rsid w:val="00B924A2"/>
    <w:rsid w:val="00B97E01"/>
    <w:rsid w:val="00BA41FE"/>
    <w:rsid w:val="00BB0B52"/>
    <w:rsid w:val="00BB1E9C"/>
    <w:rsid w:val="00BC36C2"/>
    <w:rsid w:val="00BD6279"/>
    <w:rsid w:val="00BE27EB"/>
    <w:rsid w:val="00BE5128"/>
    <w:rsid w:val="00BF2A53"/>
    <w:rsid w:val="00C13E1D"/>
    <w:rsid w:val="00C16AC4"/>
    <w:rsid w:val="00C20320"/>
    <w:rsid w:val="00C31CA6"/>
    <w:rsid w:val="00C40326"/>
    <w:rsid w:val="00C43CCC"/>
    <w:rsid w:val="00C45527"/>
    <w:rsid w:val="00C46FF9"/>
    <w:rsid w:val="00C57CA3"/>
    <w:rsid w:val="00C776B6"/>
    <w:rsid w:val="00CA7DA5"/>
    <w:rsid w:val="00CB6A26"/>
    <w:rsid w:val="00CE06CD"/>
    <w:rsid w:val="00CF3D7F"/>
    <w:rsid w:val="00D02542"/>
    <w:rsid w:val="00D11443"/>
    <w:rsid w:val="00D208C2"/>
    <w:rsid w:val="00D333E6"/>
    <w:rsid w:val="00D3548E"/>
    <w:rsid w:val="00D41B4B"/>
    <w:rsid w:val="00D4443A"/>
    <w:rsid w:val="00D65627"/>
    <w:rsid w:val="00D65CCC"/>
    <w:rsid w:val="00D97AFC"/>
    <w:rsid w:val="00DB3A9B"/>
    <w:rsid w:val="00DC79EB"/>
    <w:rsid w:val="00DF5A2C"/>
    <w:rsid w:val="00E146B9"/>
    <w:rsid w:val="00E40335"/>
    <w:rsid w:val="00E54F21"/>
    <w:rsid w:val="00E562D8"/>
    <w:rsid w:val="00E676B7"/>
    <w:rsid w:val="00E727F6"/>
    <w:rsid w:val="00E95EA4"/>
    <w:rsid w:val="00EA51D8"/>
    <w:rsid w:val="00EA79A8"/>
    <w:rsid w:val="00EB3B87"/>
    <w:rsid w:val="00EC4C22"/>
    <w:rsid w:val="00ED1D2D"/>
    <w:rsid w:val="00ED2E7A"/>
    <w:rsid w:val="00EE4226"/>
    <w:rsid w:val="00F031F3"/>
    <w:rsid w:val="00F05A31"/>
    <w:rsid w:val="00F14056"/>
    <w:rsid w:val="00F33829"/>
    <w:rsid w:val="00F375F3"/>
    <w:rsid w:val="00F50668"/>
    <w:rsid w:val="00F71C3A"/>
    <w:rsid w:val="00F7698B"/>
    <w:rsid w:val="00F772D9"/>
    <w:rsid w:val="00F858EB"/>
    <w:rsid w:val="00FA040B"/>
    <w:rsid w:val="00FA46A5"/>
    <w:rsid w:val="00FB173F"/>
    <w:rsid w:val="00FB5948"/>
    <w:rsid w:val="00FD19D2"/>
    <w:rsid w:val="00FD4A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0F88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0CA"/>
    <w:pPr>
      <w:spacing w:before="200" w:after="200" w:line="276" w:lineRule="auto"/>
      <w:jc w:val="both"/>
    </w:pPr>
    <w:rPr>
      <w:rFonts w:ascii="Candara" w:eastAsiaTheme="minorEastAsia" w:hAnsi="Candara"/>
      <w:color w:val="262626" w:themeColor="text1" w:themeTint="D9"/>
      <w:szCs w:val="20"/>
    </w:rPr>
  </w:style>
  <w:style w:type="paragraph" w:styleId="Heading1">
    <w:name w:val="heading 1"/>
    <w:aliases w:val="Level 1"/>
    <w:basedOn w:val="Normal"/>
    <w:next w:val="Normal"/>
    <w:link w:val="Heading1Char"/>
    <w:autoRedefine/>
    <w:uiPriority w:val="9"/>
    <w:qFormat/>
    <w:rsid w:val="002E3478"/>
    <w:pPr>
      <w:pageBreakBefore/>
      <w:numPr>
        <w:numId w:val="2"/>
      </w:numPr>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shd w:val="clear" w:color="auto" w:fill="DEEAF6" w:themeFill="accent5" w:themeFillTint="33"/>
      <w:spacing w:after="0"/>
      <w:outlineLvl w:val="0"/>
    </w:pPr>
    <w:rPr>
      <w:rFonts w:eastAsia="Times New Roman" w:cstheme="majorHAnsi"/>
      <w:b/>
      <w:spacing w:val="15"/>
      <w:sz w:val="36"/>
      <w:szCs w:val="36"/>
    </w:rPr>
  </w:style>
  <w:style w:type="paragraph" w:styleId="Heading2">
    <w:name w:val="heading 2"/>
    <w:aliases w:val="Level 2"/>
    <w:basedOn w:val="Normal"/>
    <w:next w:val="Normal"/>
    <w:link w:val="Heading2Char"/>
    <w:autoRedefine/>
    <w:uiPriority w:val="9"/>
    <w:qFormat/>
    <w:rsid w:val="002E3478"/>
    <w:pPr>
      <w:keepNext/>
      <w:shd w:val="clear" w:color="auto" w:fill="FBE4D5" w:themeFill="accent2" w:themeFillTint="33"/>
      <w:spacing w:before="240" w:after="60" w:line="240" w:lineRule="auto"/>
      <w:ind w:left="576"/>
      <w:outlineLvl w:val="1"/>
    </w:pPr>
    <w:rPr>
      <w:rFonts w:eastAsia="Times New Roman" w:cstheme="majorHAnsi"/>
      <w:b/>
      <w:bCs/>
      <w:iCs/>
      <w:sz w:val="32"/>
      <w:szCs w:val="28"/>
    </w:rPr>
  </w:style>
  <w:style w:type="paragraph" w:styleId="Heading3">
    <w:name w:val="heading 3"/>
    <w:aliases w:val="Level 3"/>
    <w:basedOn w:val="Normal"/>
    <w:next w:val="Normal"/>
    <w:link w:val="Heading3Char"/>
    <w:uiPriority w:val="9"/>
    <w:unhideWhenUsed/>
    <w:qFormat/>
    <w:rsid w:val="001F0B71"/>
    <w:pPr>
      <w:keepNext/>
      <w:keepLines/>
      <w:shd w:val="clear" w:color="auto" w:fill="F2F2F2" w:themeFill="background1" w:themeFillShade="F2"/>
      <w:spacing w:before="40" w:after="0"/>
      <w:outlineLvl w:val="2"/>
    </w:pPr>
    <w:rPr>
      <w:rFonts w:eastAsiaTheme="majorEastAsia" w:cstheme="majorBidi"/>
      <w:b/>
      <w:sz w:val="28"/>
      <w:szCs w:val="24"/>
    </w:rPr>
  </w:style>
  <w:style w:type="paragraph" w:styleId="Heading4">
    <w:name w:val="heading 4"/>
    <w:aliases w:val="Level 4"/>
    <w:basedOn w:val="Normal"/>
    <w:next w:val="Normal"/>
    <w:link w:val="Heading4Char"/>
    <w:autoRedefine/>
    <w:uiPriority w:val="9"/>
    <w:unhideWhenUsed/>
    <w:qFormat/>
    <w:rsid w:val="00B2481B"/>
    <w:pPr>
      <w:pBdr>
        <w:top w:val="dotted" w:sz="6" w:space="2" w:color="4472C4" w:themeColor="accent1"/>
        <w:left w:val="dotted" w:sz="6" w:space="2" w:color="4472C4" w:themeColor="accent1"/>
      </w:pBdr>
      <w:spacing w:before="300" w:after="0"/>
      <w:outlineLvl w:val="3"/>
    </w:pPr>
    <w:rPr>
      <w:rFonts w:asciiTheme="majorHAnsi" w:eastAsia="Times New Roman" w:hAnsiTheme="majorHAnsi" w:cstheme="majorHAnsi"/>
      <w:b/>
      <w:caps/>
      <w:spacing w:val="1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1 Char"/>
    <w:basedOn w:val="DefaultParagraphFont"/>
    <w:link w:val="Heading1"/>
    <w:uiPriority w:val="9"/>
    <w:rsid w:val="00576C80"/>
    <w:rPr>
      <w:rFonts w:ascii="Candara" w:eastAsia="Times New Roman" w:hAnsi="Candara" w:cstheme="majorHAnsi"/>
      <w:b/>
      <w:color w:val="262626" w:themeColor="text1" w:themeTint="D9"/>
      <w:spacing w:val="15"/>
      <w:sz w:val="36"/>
      <w:szCs w:val="36"/>
      <w:shd w:val="clear" w:color="auto" w:fill="DEEAF6" w:themeFill="accent5" w:themeFillTint="33"/>
    </w:rPr>
  </w:style>
  <w:style w:type="character" w:customStyle="1" w:styleId="Heading2Char">
    <w:name w:val="Heading 2 Char"/>
    <w:aliases w:val="Level 2 Char"/>
    <w:basedOn w:val="DefaultParagraphFont"/>
    <w:link w:val="Heading2"/>
    <w:uiPriority w:val="9"/>
    <w:rsid w:val="002E3478"/>
    <w:rPr>
      <w:rFonts w:ascii="Candara" w:eastAsia="Times New Roman" w:hAnsi="Candara" w:cstheme="majorHAnsi"/>
      <w:b/>
      <w:bCs/>
      <w:iCs/>
      <w:color w:val="262626" w:themeColor="text1" w:themeTint="D9"/>
      <w:sz w:val="32"/>
      <w:szCs w:val="28"/>
      <w:shd w:val="clear" w:color="auto" w:fill="FBE4D5" w:themeFill="accent2" w:themeFillTint="33"/>
    </w:rPr>
  </w:style>
  <w:style w:type="character" w:customStyle="1" w:styleId="Heading3Char">
    <w:name w:val="Heading 3 Char"/>
    <w:aliases w:val="Level 3 Char"/>
    <w:basedOn w:val="DefaultParagraphFont"/>
    <w:link w:val="Heading3"/>
    <w:uiPriority w:val="9"/>
    <w:rsid w:val="001F0B71"/>
    <w:rPr>
      <w:rFonts w:ascii="Candara" w:eastAsiaTheme="majorEastAsia" w:hAnsi="Candara" w:cstheme="majorBidi"/>
      <w:b/>
      <w:color w:val="262626" w:themeColor="text1" w:themeTint="D9"/>
      <w:sz w:val="28"/>
      <w:szCs w:val="24"/>
      <w:shd w:val="clear" w:color="auto" w:fill="F2F2F2" w:themeFill="background1" w:themeFillShade="F2"/>
    </w:rPr>
  </w:style>
  <w:style w:type="character" w:customStyle="1" w:styleId="Heading4Char">
    <w:name w:val="Heading 4 Char"/>
    <w:aliases w:val="Level 4 Char"/>
    <w:basedOn w:val="DefaultParagraphFont"/>
    <w:link w:val="Heading4"/>
    <w:uiPriority w:val="9"/>
    <w:rsid w:val="00B0534B"/>
    <w:rPr>
      <w:rFonts w:asciiTheme="majorHAnsi" w:eastAsia="Times New Roman" w:hAnsiTheme="majorHAnsi" w:cstheme="majorHAnsi"/>
      <w:b/>
      <w:caps/>
      <w:color w:val="262626" w:themeColor="text1" w:themeTint="D9"/>
      <w:spacing w:val="10"/>
      <w:sz w:val="24"/>
      <w:szCs w:val="24"/>
    </w:rPr>
  </w:style>
  <w:style w:type="character" w:styleId="Hyperlink">
    <w:name w:val="Hyperlink"/>
    <w:basedOn w:val="DefaultParagraphFont"/>
    <w:uiPriority w:val="99"/>
    <w:unhideWhenUsed/>
    <w:rsid w:val="00A16F29"/>
    <w:rPr>
      <w:color w:val="0563C1" w:themeColor="hyperlink"/>
      <w:u w:val="single"/>
    </w:rPr>
  </w:style>
  <w:style w:type="paragraph" w:styleId="TOC1">
    <w:name w:val="toc 1"/>
    <w:basedOn w:val="Normal"/>
    <w:next w:val="Normal"/>
    <w:autoRedefine/>
    <w:uiPriority w:val="39"/>
    <w:unhideWhenUsed/>
    <w:qFormat/>
    <w:rsid w:val="00A16F29"/>
    <w:pPr>
      <w:spacing w:after="100"/>
    </w:pPr>
  </w:style>
  <w:style w:type="paragraph" w:styleId="Header">
    <w:name w:val="header"/>
    <w:basedOn w:val="Normal"/>
    <w:link w:val="HeaderChar"/>
    <w:unhideWhenUsed/>
    <w:rsid w:val="00A16F29"/>
    <w:pPr>
      <w:tabs>
        <w:tab w:val="center" w:pos="4513"/>
        <w:tab w:val="right" w:pos="9026"/>
      </w:tabs>
      <w:spacing w:before="0" w:after="0" w:line="240" w:lineRule="auto"/>
    </w:pPr>
  </w:style>
  <w:style w:type="character" w:customStyle="1" w:styleId="HeaderChar">
    <w:name w:val="Header Char"/>
    <w:basedOn w:val="DefaultParagraphFont"/>
    <w:link w:val="Header"/>
    <w:rsid w:val="00A16F29"/>
    <w:rPr>
      <w:rFonts w:ascii="Arial" w:eastAsiaTheme="minorEastAsia" w:hAnsi="Arial"/>
      <w:sz w:val="20"/>
      <w:szCs w:val="20"/>
    </w:rPr>
  </w:style>
  <w:style w:type="paragraph" w:styleId="Footer">
    <w:name w:val="footer"/>
    <w:basedOn w:val="Normal"/>
    <w:link w:val="FooterChar"/>
    <w:uiPriority w:val="99"/>
    <w:unhideWhenUsed/>
    <w:rsid w:val="00A16F2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16F29"/>
    <w:rPr>
      <w:rFonts w:ascii="Arial" w:eastAsiaTheme="minorEastAsia" w:hAnsi="Arial"/>
      <w:sz w:val="20"/>
      <w:szCs w:val="20"/>
    </w:rPr>
  </w:style>
  <w:style w:type="paragraph" w:styleId="TOC2">
    <w:name w:val="toc 2"/>
    <w:basedOn w:val="Normal"/>
    <w:next w:val="Normal"/>
    <w:autoRedefine/>
    <w:uiPriority w:val="39"/>
    <w:unhideWhenUsed/>
    <w:rsid w:val="00A16F29"/>
    <w:pPr>
      <w:spacing w:after="100"/>
      <w:ind w:left="200"/>
    </w:pPr>
  </w:style>
  <w:style w:type="character" w:styleId="Strong">
    <w:name w:val="Strong"/>
    <w:basedOn w:val="DefaultParagraphFont"/>
    <w:uiPriority w:val="22"/>
    <w:qFormat/>
    <w:rsid w:val="00A16F29"/>
    <w:rPr>
      <w:b/>
      <w:bCs/>
    </w:rPr>
  </w:style>
  <w:style w:type="paragraph" w:styleId="BodyTextIndent">
    <w:name w:val="Body Text Indent"/>
    <w:basedOn w:val="Normal"/>
    <w:link w:val="BodyTextIndentChar"/>
    <w:unhideWhenUsed/>
    <w:rsid w:val="00A16F29"/>
    <w:pPr>
      <w:spacing w:before="0" w:after="120" w:line="240" w:lineRule="auto"/>
      <w:ind w:left="283"/>
    </w:pPr>
    <w:rPr>
      <w:rFonts w:eastAsia="Times New Roman" w:cs="Times New Roman"/>
      <w:szCs w:val="24"/>
    </w:rPr>
  </w:style>
  <w:style w:type="character" w:customStyle="1" w:styleId="BodyTextIndentChar">
    <w:name w:val="Body Text Indent Char"/>
    <w:basedOn w:val="DefaultParagraphFont"/>
    <w:link w:val="BodyTextIndent"/>
    <w:rsid w:val="00A16F29"/>
    <w:rPr>
      <w:rFonts w:ascii="Arial" w:eastAsia="Times New Roman" w:hAnsi="Arial" w:cs="Times New Roman"/>
      <w:sz w:val="20"/>
      <w:szCs w:val="24"/>
    </w:rPr>
  </w:style>
  <w:style w:type="character" w:styleId="CommentReference">
    <w:name w:val="annotation reference"/>
    <w:basedOn w:val="DefaultParagraphFont"/>
    <w:uiPriority w:val="99"/>
    <w:semiHidden/>
    <w:unhideWhenUsed/>
    <w:rsid w:val="008924F3"/>
    <w:rPr>
      <w:sz w:val="16"/>
      <w:szCs w:val="16"/>
    </w:rPr>
  </w:style>
  <w:style w:type="paragraph" w:styleId="CommentText">
    <w:name w:val="annotation text"/>
    <w:basedOn w:val="Normal"/>
    <w:link w:val="CommentTextChar"/>
    <w:uiPriority w:val="99"/>
    <w:semiHidden/>
    <w:unhideWhenUsed/>
    <w:rsid w:val="008924F3"/>
    <w:pPr>
      <w:spacing w:line="240" w:lineRule="auto"/>
    </w:pPr>
  </w:style>
  <w:style w:type="character" w:customStyle="1" w:styleId="CommentTextChar">
    <w:name w:val="Comment Text Char"/>
    <w:basedOn w:val="DefaultParagraphFont"/>
    <w:link w:val="CommentText"/>
    <w:uiPriority w:val="99"/>
    <w:semiHidden/>
    <w:rsid w:val="008924F3"/>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8924F3"/>
    <w:rPr>
      <w:b/>
      <w:bCs/>
    </w:rPr>
  </w:style>
  <w:style w:type="character" w:customStyle="1" w:styleId="CommentSubjectChar">
    <w:name w:val="Comment Subject Char"/>
    <w:basedOn w:val="CommentTextChar"/>
    <w:link w:val="CommentSubject"/>
    <w:uiPriority w:val="99"/>
    <w:semiHidden/>
    <w:rsid w:val="008924F3"/>
    <w:rPr>
      <w:rFonts w:ascii="Arial" w:eastAsiaTheme="minorEastAsia" w:hAnsi="Arial"/>
      <w:b/>
      <w:bCs/>
      <w:sz w:val="20"/>
      <w:szCs w:val="20"/>
    </w:rPr>
  </w:style>
  <w:style w:type="paragraph" w:styleId="BalloonText">
    <w:name w:val="Balloon Text"/>
    <w:basedOn w:val="Normal"/>
    <w:link w:val="BalloonTextChar"/>
    <w:uiPriority w:val="99"/>
    <w:semiHidden/>
    <w:unhideWhenUsed/>
    <w:rsid w:val="008924F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4F3"/>
    <w:rPr>
      <w:rFonts w:ascii="Segoe UI" w:eastAsiaTheme="minorEastAsia" w:hAnsi="Segoe UI" w:cs="Segoe UI"/>
      <w:sz w:val="18"/>
      <w:szCs w:val="18"/>
    </w:rPr>
  </w:style>
  <w:style w:type="table" w:styleId="GridTable4">
    <w:name w:val="Grid Table 4"/>
    <w:basedOn w:val="TableNormal"/>
    <w:uiPriority w:val="49"/>
    <w:rsid w:val="00640A9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semiHidden/>
    <w:unhideWhenUsed/>
    <w:rsid w:val="00C13E1D"/>
    <w:pPr>
      <w:spacing w:before="100" w:beforeAutospacing="1" w:after="100" w:afterAutospacing="1" w:line="240" w:lineRule="auto"/>
    </w:pPr>
    <w:rPr>
      <w:rFonts w:ascii="Calibri" w:eastAsiaTheme="minorHAnsi" w:hAnsi="Calibri" w:cs="Calibri"/>
      <w:szCs w:val="22"/>
      <w:lang w:eastAsia="en-IE"/>
    </w:rPr>
  </w:style>
  <w:style w:type="table" w:styleId="GridTable4-Accent3">
    <w:name w:val="Grid Table 4 Accent 3"/>
    <w:basedOn w:val="TableNormal"/>
    <w:uiPriority w:val="49"/>
    <w:rsid w:val="00477D2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3-Accent3">
    <w:name w:val="List Table 3 Accent 3"/>
    <w:basedOn w:val="TableNormal"/>
    <w:uiPriority w:val="48"/>
    <w:rsid w:val="009F2B37"/>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1Light">
    <w:name w:val="Grid Table 1 Light"/>
    <w:basedOn w:val="TableNormal"/>
    <w:uiPriority w:val="46"/>
    <w:rsid w:val="009F2B3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5442C7"/>
    <w:pPr>
      <w:numPr>
        <w:numId w:val="1"/>
      </w:numPr>
      <w:spacing w:before="120" w:after="120"/>
      <w:ind w:left="714" w:hanging="357"/>
    </w:pPr>
  </w:style>
  <w:style w:type="table" w:styleId="TableGrid">
    <w:name w:val="Table Grid"/>
    <w:basedOn w:val="TableNormal"/>
    <w:uiPriority w:val="39"/>
    <w:rsid w:val="008E7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Style1Char">
    <w:name w:val="Bullet Style1 Char"/>
    <w:basedOn w:val="DefaultParagraphFont"/>
    <w:link w:val="BulletStyle1"/>
    <w:locked/>
    <w:rsid w:val="0019279D"/>
    <w:rPr>
      <w:rFonts w:ascii="Candara" w:eastAsiaTheme="minorEastAsia" w:hAnsi="Candara" w:cs="Arial"/>
      <w:szCs w:val="20"/>
    </w:rPr>
  </w:style>
  <w:style w:type="paragraph" w:customStyle="1" w:styleId="BulletStyle1">
    <w:name w:val="Bullet Style1"/>
    <w:basedOn w:val="ListParagraph"/>
    <w:link w:val="BulletStyle1Char"/>
    <w:qFormat/>
    <w:rsid w:val="0019279D"/>
    <w:pPr>
      <w:numPr>
        <w:numId w:val="3"/>
      </w:numPr>
      <w:spacing w:line="240" w:lineRule="auto"/>
    </w:pPr>
    <w:rPr>
      <w:rFonts w:cs="Arial"/>
      <w:color w:val="auto"/>
    </w:rPr>
  </w:style>
  <w:style w:type="paragraph" w:styleId="TOC3">
    <w:name w:val="toc 3"/>
    <w:basedOn w:val="Normal"/>
    <w:next w:val="Normal"/>
    <w:autoRedefine/>
    <w:uiPriority w:val="39"/>
    <w:unhideWhenUsed/>
    <w:rsid w:val="005442C7"/>
    <w:pPr>
      <w:tabs>
        <w:tab w:val="left" w:pos="1320"/>
        <w:tab w:val="right" w:leader="dot" w:pos="9016"/>
      </w:tabs>
      <w:spacing w:after="100"/>
      <w:ind w:left="400"/>
    </w:pPr>
  </w:style>
  <w:style w:type="paragraph" w:styleId="NoSpacing">
    <w:name w:val="No Spacing"/>
    <w:uiPriority w:val="1"/>
    <w:qFormat/>
    <w:rsid w:val="00E676B7"/>
    <w:pPr>
      <w:spacing w:after="0" w:line="240" w:lineRule="auto"/>
      <w:jc w:val="both"/>
    </w:pPr>
    <w:rPr>
      <w:rFonts w:ascii="Arial" w:eastAsiaTheme="minorEastAsia" w:hAnsi="Arial"/>
      <w:color w:val="262626" w:themeColor="text1" w:themeTint="D9"/>
      <w:sz w:val="20"/>
      <w:szCs w:val="20"/>
    </w:rPr>
  </w:style>
  <w:style w:type="table" w:styleId="TableWeb1">
    <w:name w:val="Table Web 1"/>
    <w:basedOn w:val="TableNormal"/>
    <w:uiPriority w:val="99"/>
    <w:rsid w:val="00E95EA4"/>
    <w:pPr>
      <w:spacing w:after="0" w:line="240" w:lineRule="auto"/>
    </w:pPr>
    <w:rPr>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E95EA4"/>
    <w:pPr>
      <w:autoSpaceDE w:val="0"/>
      <w:autoSpaceDN w:val="0"/>
      <w:adjustRightInd w:val="0"/>
      <w:spacing w:after="0" w:line="240" w:lineRule="auto"/>
    </w:pPr>
    <w:rPr>
      <w:rFonts w:ascii="Lucida Sans Unicode" w:hAnsi="Lucida Sans Unicode" w:cs="Lucida Sans Unicode"/>
      <w:color w:val="000000"/>
      <w:sz w:val="24"/>
      <w:szCs w:val="24"/>
      <w:lang w:val="en-GB"/>
    </w:rPr>
  </w:style>
  <w:style w:type="paragraph" w:styleId="TOCHeading">
    <w:name w:val="TOC Heading"/>
    <w:basedOn w:val="Heading1"/>
    <w:next w:val="Normal"/>
    <w:uiPriority w:val="39"/>
    <w:unhideWhenUsed/>
    <w:qFormat/>
    <w:rsid w:val="00D97AFC"/>
    <w:pPr>
      <w:keepNext/>
      <w:keepLines/>
      <w:pageBreakBefore w:val="0"/>
      <w:numPr>
        <w:numId w:val="0"/>
      </w:numPr>
      <w:pBdr>
        <w:top w:val="none" w:sz="0" w:space="0" w:color="auto"/>
        <w:left w:val="none" w:sz="0" w:space="0" w:color="auto"/>
        <w:bottom w:val="none" w:sz="0" w:space="0" w:color="auto"/>
        <w:right w:val="none" w:sz="0" w:space="0" w:color="auto"/>
      </w:pBdr>
      <w:shd w:val="clear" w:color="auto" w:fill="auto"/>
      <w:spacing w:before="240" w:line="259" w:lineRule="auto"/>
      <w:jc w:val="left"/>
      <w:outlineLvl w:val="9"/>
    </w:pPr>
    <w:rPr>
      <w:rFonts w:eastAsiaTheme="majorEastAsia" w:cstheme="majorBidi"/>
      <w:b w:val="0"/>
      <w:color w:val="2F5496" w:themeColor="accent1" w:themeShade="BF"/>
      <w:spacing w:val="0"/>
      <w:sz w:val="32"/>
      <w:szCs w:val="32"/>
      <w:lang w:val="en-US"/>
    </w:rPr>
  </w:style>
  <w:style w:type="table" w:customStyle="1" w:styleId="TableGrid1">
    <w:name w:val="Table Grid1"/>
    <w:basedOn w:val="TableNormal"/>
    <w:next w:val="TableGrid"/>
    <w:uiPriority w:val="39"/>
    <w:rsid w:val="00CB6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524F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5524F8"/>
    <w:rPr>
      <w:i/>
      <w:iCs/>
      <w:color w:val="4472C4" w:themeColor="accent1"/>
    </w:rPr>
  </w:style>
  <w:style w:type="paragraph" w:styleId="IntenseQuote">
    <w:name w:val="Intense Quote"/>
    <w:basedOn w:val="Normal"/>
    <w:next w:val="Normal"/>
    <w:link w:val="IntenseQuoteChar"/>
    <w:autoRedefine/>
    <w:uiPriority w:val="30"/>
    <w:qFormat/>
    <w:rsid w:val="00B97E01"/>
    <w:pPr>
      <w:pBdr>
        <w:top w:val="single" w:sz="4" w:space="10" w:color="4472C4" w:themeColor="accent1"/>
        <w:bottom w:val="single" w:sz="4" w:space="10" w:color="4472C4" w:themeColor="accent1"/>
      </w:pBdr>
      <w:spacing w:before="360" w:after="360"/>
      <w:ind w:left="864" w:right="864"/>
      <w:jc w:val="center"/>
    </w:pPr>
    <w:rPr>
      <w:b/>
      <w:i/>
      <w:iCs/>
      <w:color w:val="4472C4" w:themeColor="accent1"/>
      <w:sz w:val="28"/>
    </w:rPr>
  </w:style>
  <w:style w:type="character" w:customStyle="1" w:styleId="IntenseQuoteChar">
    <w:name w:val="Intense Quote Char"/>
    <w:basedOn w:val="DefaultParagraphFont"/>
    <w:link w:val="IntenseQuote"/>
    <w:uiPriority w:val="30"/>
    <w:rsid w:val="00B97E01"/>
    <w:rPr>
      <w:rFonts w:ascii="Candara" w:eastAsiaTheme="minorEastAsia" w:hAnsi="Candara"/>
      <w:b/>
      <w:i/>
      <w:iCs/>
      <w:color w:val="4472C4" w:themeColor="accent1"/>
      <w:sz w:val="28"/>
      <w:szCs w:val="20"/>
    </w:rPr>
  </w:style>
  <w:style w:type="character" w:customStyle="1" w:styleId="dsgvo-number">
    <w:name w:val="dsgvo-number"/>
    <w:basedOn w:val="DefaultParagraphFont"/>
    <w:rsid w:val="00B97E01"/>
  </w:style>
  <w:style w:type="character" w:customStyle="1" w:styleId="dsgvo-title">
    <w:name w:val="dsgvo-title"/>
    <w:basedOn w:val="DefaultParagraphFont"/>
    <w:rsid w:val="00B97E01"/>
  </w:style>
  <w:style w:type="paragraph" w:styleId="Caption">
    <w:name w:val="caption"/>
    <w:basedOn w:val="Normal"/>
    <w:next w:val="Normal"/>
    <w:uiPriority w:val="35"/>
    <w:unhideWhenUsed/>
    <w:qFormat/>
    <w:rsid w:val="00715E4A"/>
    <w:pPr>
      <w:spacing w:before="0" w:line="240" w:lineRule="auto"/>
    </w:pPr>
    <w:rPr>
      <w:i/>
      <w:iCs/>
      <w:color w:val="44546A" w:themeColor="text2"/>
      <w:sz w:val="18"/>
      <w:szCs w:val="18"/>
    </w:rPr>
  </w:style>
  <w:style w:type="character" w:customStyle="1" w:styleId="lrzxr">
    <w:name w:val="lrzxr"/>
    <w:basedOn w:val="DefaultParagraphFont"/>
    <w:rsid w:val="000574F1"/>
  </w:style>
  <w:style w:type="character" w:styleId="UnresolvedMention">
    <w:name w:val="Unresolved Mention"/>
    <w:basedOn w:val="DefaultParagraphFont"/>
    <w:uiPriority w:val="99"/>
    <w:semiHidden/>
    <w:unhideWhenUsed/>
    <w:rsid w:val="00A731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34418">
      <w:bodyDiv w:val="1"/>
      <w:marLeft w:val="0"/>
      <w:marRight w:val="0"/>
      <w:marTop w:val="0"/>
      <w:marBottom w:val="0"/>
      <w:divBdr>
        <w:top w:val="none" w:sz="0" w:space="0" w:color="auto"/>
        <w:left w:val="none" w:sz="0" w:space="0" w:color="auto"/>
        <w:bottom w:val="none" w:sz="0" w:space="0" w:color="auto"/>
        <w:right w:val="none" w:sz="0" w:space="0" w:color="auto"/>
      </w:divBdr>
      <w:divsChild>
        <w:div w:id="622152709">
          <w:marLeft w:val="0"/>
          <w:marRight w:val="0"/>
          <w:marTop w:val="0"/>
          <w:marBottom w:val="0"/>
          <w:divBdr>
            <w:top w:val="none" w:sz="0" w:space="0" w:color="auto"/>
            <w:left w:val="none" w:sz="0" w:space="0" w:color="auto"/>
            <w:bottom w:val="none" w:sz="0" w:space="0" w:color="auto"/>
            <w:right w:val="none" w:sz="0" w:space="0" w:color="auto"/>
          </w:divBdr>
        </w:div>
        <w:div w:id="2054957798">
          <w:marLeft w:val="0"/>
          <w:marRight w:val="0"/>
          <w:marTop w:val="0"/>
          <w:marBottom w:val="0"/>
          <w:divBdr>
            <w:top w:val="none" w:sz="0" w:space="0" w:color="auto"/>
            <w:left w:val="none" w:sz="0" w:space="0" w:color="auto"/>
            <w:bottom w:val="none" w:sz="0" w:space="0" w:color="auto"/>
            <w:right w:val="none" w:sz="0" w:space="0" w:color="auto"/>
          </w:divBdr>
        </w:div>
        <w:div w:id="1503427472">
          <w:marLeft w:val="0"/>
          <w:marRight w:val="0"/>
          <w:marTop w:val="0"/>
          <w:marBottom w:val="0"/>
          <w:divBdr>
            <w:top w:val="none" w:sz="0" w:space="0" w:color="auto"/>
            <w:left w:val="none" w:sz="0" w:space="0" w:color="auto"/>
            <w:bottom w:val="none" w:sz="0" w:space="0" w:color="auto"/>
            <w:right w:val="none" w:sz="0" w:space="0" w:color="auto"/>
          </w:divBdr>
        </w:div>
      </w:divsChild>
    </w:div>
    <w:div w:id="133988206">
      <w:bodyDiv w:val="1"/>
      <w:marLeft w:val="0"/>
      <w:marRight w:val="0"/>
      <w:marTop w:val="0"/>
      <w:marBottom w:val="0"/>
      <w:divBdr>
        <w:top w:val="none" w:sz="0" w:space="0" w:color="auto"/>
        <w:left w:val="none" w:sz="0" w:space="0" w:color="auto"/>
        <w:bottom w:val="none" w:sz="0" w:space="0" w:color="auto"/>
        <w:right w:val="none" w:sz="0" w:space="0" w:color="auto"/>
      </w:divBdr>
      <w:divsChild>
        <w:div w:id="232741281">
          <w:marLeft w:val="0"/>
          <w:marRight w:val="0"/>
          <w:marTop w:val="0"/>
          <w:marBottom w:val="0"/>
          <w:divBdr>
            <w:top w:val="none" w:sz="0" w:space="0" w:color="auto"/>
            <w:left w:val="none" w:sz="0" w:space="0" w:color="auto"/>
            <w:bottom w:val="none" w:sz="0" w:space="0" w:color="auto"/>
            <w:right w:val="none" w:sz="0" w:space="0" w:color="auto"/>
          </w:divBdr>
        </w:div>
        <w:div w:id="572810922">
          <w:marLeft w:val="0"/>
          <w:marRight w:val="0"/>
          <w:marTop w:val="0"/>
          <w:marBottom w:val="0"/>
          <w:divBdr>
            <w:top w:val="none" w:sz="0" w:space="0" w:color="auto"/>
            <w:left w:val="none" w:sz="0" w:space="0" w:color="auto"/>
            <w:bottom w:val="none" w:sz="0" w:space="0" w:color="auto"/>
            <w:right w:val="none" w:sz="0" w:space="0" w:color="auto"/>
          </w:divBdr>
        </w:div>
        <w:div w:id="802118623">
          <w:marLeft w:val="0"/>
          <w:marRight w:val="0"/>
          <w:marTop w:val="0"/>
          <w:marBottom w:val="0"/>
          <w:divBdr>
            <w:top w:val="none" w:sz="0" w:space="0" w:color="auto"/>
            <w:left w:val="none" w:sz="0" w:space="0" w:color="auto"/>
            <w:bottom w:val="none" w:sz="0" w:space="0" w:color="auto"/>
            <w:right w:val="none" w:sz="0" w:space="0" w:color="auto"/>
          </w:divBdr>
        </w:div>
        <w:div w:id="384180260">
          <w:marLeft w:val="0"/>
          <w:marRight w:val="0"/>
          <w:marTop w:val="0"/>
          <w:marBottom w:val="0"/>
          <w:divBdr>
            <w:top w:val="none" w:sz="0" w:space="0" w:color="auto"/>
            <w:left w:val="none" w:sz="0" w:space="0" w:color="auto"/>
            <w:bottom w:val="none" w:sz="0" w:space="0" w:color="auto"/>
            <w:right w:val="none" w:sz="0" w:space="0" w:color="auto"/>
          </w:divBdr>
        </w:div>
        <w:div w:id="423887572">
          <w:marLeft w:val="0"/>
          <w:marRight w:val="0"/>
          <w:marTop w:val="0"/>
          <w:marBottom w:val="0"/>
          <w:divBdr>
            <w:top w:val="none" w:sz="0" w:space="0" w:color="auto"/>
            <w:left w:val="none" w:sz="0" w:space="0" w:color="auto"/>
            <w:bottom w:val="none" w:sz="0" w:space="0" w:color="auto"/>
            <w:right w:val="none" w:sz="0" w:space="0" w:color="auto"/>
          </w:divBdr>
        </w:div>
      </w:divsChild>
    </w:div>
    <w:div w:id="166866987">
      <w:bodyDiv w:val="1"/>
      <w:marLeft w:val="0"/>
      <w:marRight w:val="0"/>
      <w:marTop w:val="0"/>
      <w:marBottom w:val="0"/>
      <w:divBdr>
        <w:top w:val="none" w:sz="0" w:space="0" w:color="auto"/>
        <w:left w:val="none" w:sz="0" w:space="0" w:color="auto"/>
        <w:bottom w:val="none" w:sz="0" w:space="0" w:color="auto"/>
        <w:right w:val="none" w:sz="0" w:space="0" w:color="auto"/>
      </w:divBdr>
      <w:divsChild>
        <w:div w:id="2111050507">
          <w:marLeft w:val="0"/>
          <w:marRight w:val="0"/>
          <w:marTop w:val="0"/>
          <w:marBottom w:val="0"/>
          <w:divBdr>
            <w:top w:val="none" w:sz="0" w:space="0" w:color="auto"/>
            <w:left w:val="none" w:sz="0" w:space="0" w:color="auto"/>
            <w:bottom w:val="none" w:sz="0" w:space="0" w:color="auto"/>
            <w:right w:val="none" w:sz="0" w:space="0" w:color="auto"/>
          </w:divBdr>
        </w:div>
      </w:divsChild>
    </w:div>
    <w:div w:id="221337007">
      <w:bodyDiv w:val="1"/>
      <w:marLeft w:val="0"/>
      <w:marRight w:val="0"/>
      <w:marTop w:val="0"/>
      <w:marBottom w:val="0"/>
      <w:divBdr>
        <w:top w:val="none" w:sz="0" w:space="0" w:color="auto"/>
        <w:left w:val="none" w:sz="0" w:space="0" w:color="auto"/>
        <w:bottom w:val="none" w:sz="0" w:space="0" w:color="auto"/>
        <w:right w:val="none" w:sz="0" w:space="0" w:color="auto"/>
      </w:divBdr>
      <w:divsChild>
        <w:div w:id="358243020">
          <w:marLeft w:val="0"/>
          <w:marRight w:val="0"/>
          <w:marTop w:val="0"/>
          <w:marBottom w:val="0"/>
          <w:divBdr>
            <w:top w:val="none" w:sz="0" w:space="0" w:color="auto"/>
            <w:left w:val="none" w:sz="0" w:space="0" w:color="auto"/>
            <w:bottom w:val="none" w:sz="0" w:space="0" w:color="auto"/>
            <w:right w:val="none" w:sz="0" w:space="0" w:color="auto"/>
          </w:divBdr>
        </w:div>
        <w:div w:id="1819220863">
          <w:marLeft w:val="0"/>
          <w:marRight w:val="0"/>
          <w:marTop w:val="0"/>
          <w:marBottom w:val="0"/>
          <w:divBdr>
            <w:top w:val="none" w:sz="0" w:space="0" w:color="auto"/>
            <w:left w:val="none" w:sz="0" w:space="0" w:color="auto"/>
            <w:bottom w:val="none" w:sz="0" w:space="0" w:color="auto"/>
            <w:right w:val="none" w:sz="0" w:space="0" w:color="auto"/>
          </w:divBdr>
        </w:div>
        <w:div w:id="1687639098">
          <w:marLeft w:val="0"/>
          <w:marRight w:val="0"/>
          <w:marTop w:val="0"/>
          <w:marBottom w:val="0"/>
          <w:divBdr>
            <w:top w:val="none" w:sz="0" w:space="0" w:color="auto"/>
            <w:left w:val="none" w:sz="0" w:space="0" w:color="auto"/>
            <w:bottom w:val="none" w:sz="0" w:space="0" w:color="auto"/>
            <w:right w:val="none" w:sz="0" w:space="0" w:color="auto"/>
          </w:divBdr>
        </w:div>
        <w:div w:id="1169637563">
          <w:marLeft w:val="0"/>
          <w:marRight w:val="0"/>
          <w:marTop w:val="0"/>
          <w:marBottom w:val="0"/>
          <w:divBdr>
            <w:top w:val="none" w:sz="0" w:space="0" w:color="auto"/>
            <w:left w:val="none" w:sz="0" w:space="0" w:color="auto"/>
            <w:bottom w:val="none" w:sz="0" w:space="0" w:color="auto"/>
            <w:right w:val="none" w:sz="0" w:space="0" w:color="auto"/>
          </w:divBdr>
        </w:div>
        <w:div w:id="1373386653">
          <w:marLeft w:val="0"/>
          <w:marRight w:val="0"/>
          <w:marTop w:val="0"/>
          <w:marBottom w:val="0"/>
          <w:divBdr>
            <w:top w:val="none" w:sz="0" w:space="0" w:color="auto"/>
            <w:left w:val="none" w:sz="0" w:space="0" w:color="auto"/>
            <w:bottom w:val="none" w:sz="0" w:space="0" w:color="auto"/>
            <w:right w:val="none" w:sz="0" w:space="0" w:color="auto"/>
          </w:divBdr>
        </w:div>
        <w:div w:id="271397545">
          <w:marLeft w:val="0"/>
          <w:marRight w:val="0"/>
          <w:marTop w:val="0"/>
          <w:marBottom w:val="0"/>
          <w:divBdr>
            <w:top w:val="none" w:sz="0" w:space="0" w:color="auto"/>
            <w:left w:val="none" w:sz="0" w:space="0" w:color="auto"/>
            <w:bottom w:val="none" w:sz="0" w:space="0" w:color="auto"/>
            <w:right w:val="none" w:sz="0" w:space="0" w:color="auto"/>
          </w:divBdr>
        </w:div>
        <w:div w:id="320501398">
          <w:marLeft w:val="0"/>
          <w:marRight w:val="0"/>
          <w:marTop w:val="0"/>
          <w:marBottom w:val="0"/>
          <w:divBdr>
            <w:top w:val="none" w:sz="0" w:space="0" w:color="auto"/>
            <w:left w:val="none" w:sz="0" w:space="0" w:color="auto"/>
            <w:bottom w:val="none" w:sz="0" w:space="0" w:color="auto"/>
            <w:right w:val="none" w:sz="0" w:space="0" w:color="auto"/>
          </w:divBdr>
        </w:div>
        <w:div w:id="1999920261">
          <w:marLeft w:val="0"/>
          <w:marRight w:val="0"/>
          <w:marTop w:val="0"/>
          <w:marBottom w:val="0"/>
          <w:divBdr>
            <w:top w:val="none" w:sz="0" w:space="0" w:color="auto"/>
            <w:left w:val="none" w:sz="0" w:space="0" w:color="auto"/>
            <w:bottom w:val="none" w:sz="0" w:space="0" w:color="auto"/>
            <w:right w:val="none" w:sz="0" w:space="0" w:color="auto"/>
          </w:divBdr>
        </w:div>
        <w:div w:id="95173655">
          <w:marLeft w:val="0"/>
          <w:marRight w:val="0"/>
          <w:marTop w:val="0"/>
          <w:marBottom w:val="0"/>
          <w:divBdr>
            <w:top w:val="none" w:sz="0" w:space="0" w:color="auto"/>
            <w:left w:val="none" w:sz="0" w:space="0" w:color="auto"/>
            <w:bottom w:val="none" w:sz="0" w:space="0" w:color="auto"/>
            <w:right w:val="none" w:sz="0" w:space="0" w:color="auto"/>
          </w:divBdr>
        </w:div>
        <w:div w:id="1260943609">
          <w:marLeft w:val="0"/>
          <w:marRight w:val="0"/>
          <w:marTop w:val="0"/>
          <w:marBottom w:val="0"/>
          <w:divBdr>
            <w:top w:val="none" w:sz="0" w:space="0" w:color="auto"/>
            <w:left w:val="none" w:sz="0" w:space="0" w:color="auto"/>
            <w:bottom w:val="none" w:sz="0" w:space="0" w:color="auto"/>
            <w:right w:val="none" w:sz="0" w:space="0" w:color="auto"/>
          </w:divBdr>
        </w:div>
        <w:div w:id="114491413">
          <w:marLeft w:val="0"/>
          <w:marRight w:val="0"/>
          <w:marTop w:val="0"/>
          <w:marBottom w:val="0"/>
          <w:divBdr>
            <w:top w:val="none" w:sz="0" w:space="0" w:color="auto"/>
            <w:left w:val="none" w:sz="0" w:space="0" w:color="auto"/>
            <w:bottom w:val="none" w:sz="0" w:space="0" w:color="auto"/>
            <w:right w:val="none" w:sz="0" w:space="0" w:color="auto"/>
          </w:divBdr>
        </w:div>
        <w:div w:id="696657582">
          <w:marLeft w:val="0"/>
          <w:marRight w:val="0"/>
          <w:marTop w:val="0"/>
          <w:marBottom w:val="0"/>
          <w:divBdr>
            <w:top w:val="none" w:sz="0" w:space="0" w:color="auto"/>
            <w:left w:val="none" w:sz="0" w:space="0" w:color="auto"/>
            <w:bottom w:val="none" w:sz="0" w:space="0" w:color="auto"/>
            <w:right w:val="none" w:sz="0" w:space="0" w:color="auto"/>
          </w:divBdr>
        </w:div>
        <w:div w:id="2007857540">
          <w:marLeft w:val="0"/>
          <w:marRight w:val="0"/>
          <w:marTop w:val="0"/>
          <w:marBottom w:val="0"/>
          <w:divBdr>
            <w:top w:val="none" w:sz="0" w:space="0" w:color="auto"/>
            <w:left w:val="none" w:sz="0" w:space="0" w:color="auto"/>
            <w:bottom w:val="none" w:sz="0" w:space="0" w:color="auto"/>
            <w:right w:val="none" w:sz="0" w:space="0" w:color="auto"/>
          </w:divBdr>
        </w:div>
        <w:div w:id="2022781457">
          <w:marLeft w:val="0"/>
          <w:marRight w:val="0"/>
          <w:marTop w:val="0"/>
          <w:marBottom w:val="0"/>
          <w:divBdr>
            <w:top w:val="none" w:sz="0" w:space="0" w:color="auto"/>
            <w:left w:val="none" w:sz="0" w:space="0" w:color="auto"/>
            <w:bottom w:val="none" w:sz="0" w:space="0" w:color="auto"/>
            <w:right w:val="none" w:sz="0" w:space="0" w:color="auto"/>
          </w:divBdr>
        </w:div>
        <w:div w:id="1132022628">
          <w:marLeft w:val="0"/>
          <w:marRight w:val="0"/>
          <w:marTop w:val="0"/>
          <w:marBottom w:val="0"/>
          <w:divBdr>
            <w:top w:val="none" w:sz="0" w:space="0" w:color="auto"/>
            <w:left w:val="none" w:sz="0" w:space="0" w:color="auto"/>
            <w:bottom w:val="none" w:sz="0" w:space="0" w:color="auto"/>
            <w:right w:val="none" w:sz="0" w:space="0" w:color="auto"/>
          </w:divBdr>
        </w:div>
        <w:div w:id="1674799396">
          <w:marLeft w:val="0"/>
          <w:marRight w:val="0"/>
          <w:marTop w:val="0"/>
          <w:marBottom w:val="0"/>
          <w:divBdr>
            <w:top w:val="none" w:sz="0" w:space="0" w:color="auto"/>
            <w:left w:val="none" w:sz="0" w:space="0" w:color="auto"/>
            <w:bottom w:val="none" w:sz="0" w:space="0" w:color="auto"/>
            <w:right w:val="none" w:sz="0" w:space="0" w:color="auto"/>
          </w:divBdr>
        </w:div>
        <w:div w:id="589316124">
          <w:marLeft w:val="0"/>
          <w:marRight w:val="0"/>
          <w:marTop w:val="0"/>
          <w:marBottom w:val="0"/>
          <w:divBdr>
            <w:top w:val="none" w:sz="0" w:space="0" w:color="auto"/>
            <w:left w:val="none" w:sz="0" w:space="0" w:color="auto"/>
            <w:bottom w:val="none" w:sz="0" w:space="0" w:color="auto"/>
            <w:right w:val="none" w:sz="0" w:space="0" w:color="auto"/>
          </w:divBdr>
        </w:div>
      </w:divsChild>
    </w:div>
    <w:div w:id="278684737">
      <w:bodyDiv w:val="1"/>
      <w:marLeft w:val="0"/>
      <w:marRight w:val="0"/>
      <w:marTop w:val="0"/>
      <w:marBottom w:val="0"/>
      <w:divBdr>
        <w:top w:val="none" w:sz="0" w:space="0" w:color="auto"/>
        <w:left w:val="none" w:sz="0" w:space="0" w:color="auto"/>
        <w:bottom w:val="none" w:sz="0" w:space="0" w:color="auto"/>
        <w:right w:val="none" w:sz="0" w:space="0" w:color="auto"/>
      </w:divBdr>
      <w:divsChild>
        <w:div w:id="330186353">
          <w:marLeft w:val="0"/>
          <w:marRight w:val="0"/>
          <w:marTop w:val="0"/>
          <w:marBottom w:val="0"/>
          <w:divBdr>
            <w:top w:val="none" w:sz="0" w:space="0" w:color="auto"/>
            <w:left w:val="none" w:sz="0" w:space="0" w:color="auto"/>
            <w:bottom w:val="none" w:sz="0" w:space="0" w:color="auto"/>
            <w:right w:val="none" w:sz="0" w:space="0" w:color="auto"/>
          </w:divBdr>
        </w:div>
        <w:div w:id="187567562">
          <w:marLeft w:val="0"/>
          <w:marRight w:val="0"/>
          <w:marTop w:val="0"/>
          <w:marBottom w:val="0"/>
          <w:divBdr>
            <w:top w:val="none" w:sz="0" w:space="0" w:color="auto"/>
            <w:left w:val="none" w:sz="0" w:space="0" w:color="auto"/>
            <w:bottom w:val="none" w:sz="0" w:space="0" w:color="auto"/>
            <w:right w:val="none" w:sz="0" w:space="0" w:color="auto"/>
          </w:divBdr>
        </w:div>
        <w:div w:id="2133864034">
          <w:marLeft w:val="0"/>
          <w:marRight w:val="0"/>
          <w:marTop w:val="0"/>
          <w:marBottom w:val="0"/>
          <w:divBdr>
            <w:top w:val="none" w:sz="0" w:space="0" w:color="auto"/>
            <w:left w:val="none" w:sz="0" w:space="0" w:color="auto"/>
            <w:bottom w:val="none" w:sz="0" w:space="0" w:color="auto"/>
            <w:right w:val="none" w:sz="0" w:space="0" w:color="auto"/>
          </w:divBdr>
        </w:div>
        <w:div w:id="88624974">
          <w:marLeft w:val="0"/>
          <w:marRight w:val="0"/>
          <w:marTop w:val="0"/>
          <w:marBottom w:val="0"/>
          <w:divBdr>
            <w:top w:val="none" w:sz="0" w:space="0" w:color="auto"/>
            <w:left w:val="none" w:sz="0" w:space="0" w:color="auto"/>
            <w:bottom w:val="none" w:sz="0" w:space="0" w:color="auto"/>
            <w:right w:val="none" w:sz="0" w:space="0" w:color="auto"/>
          </w:divBdr>
        </w:div>
        <w:div w:id="88278545">
          <w:marLeft w:val="0"/>
          <w:marRight w:val="0"/>
          <w:marTop w:val="0"/>
          <w:marBottom w:val="0"/>
          <w:divBdr>
            <w:top w:val="none" w:sz="0" w:space="0" w:color="auto"/>
            <w:left w:val="none" w:sz="0" w:space="0" w:color="auto"/>
            <w:bottom w:val="none" w:sz="0" w:space="0" w:color="auto"/>
            <w:right w:val="none" w:sz="0" w:space="0" w:color="auto"/>
          </w:divBdr>
        </w:div>
        <w:div w:id="1369254691">
          <w:marLeft w:val="0"/>
          <w:marRight w:val="0"/>
          <w:marTop w:val="0"/>
          <w:marBottom w:val="0"/>
          <w:divBdr>
            <w:top w:val="none" w:sz="0" w:space="0" w:color="auto"/>
            <w:left w:val="none" w:sz="0" w:space="0" w:color="auto"/>
            <w:bottom w:val="none" w:sz="0" w:space="0" w:color="auto"/>
            <w:right w:val="none" w:sz="0" w:space="0" w:color="auto"/>
          </w:divBdr>
        </w:div>
        <w:div w:id="1637684496">
          <w:marLeft w:val="0"/>
          <w:marRight w:val="0"/>
          <w:marTop w:val="0"/>
          <w:marBottom w:val="0"/>
          <w:divBdr>
            <w:top w:val="none" w:sz="0" w:space="0" w:color="auto"/>
            <w:left w:val="none" w:sz="0" w:space="0" w:color="auto"/>
            <w:bottom w:val="none" w:sz="0" w:space="0" w:color="auto"/>
            <w:right w:val="none" w:sz="0" w:space="0" w:color="auto"/>
          </w:divBdr>
        </w:div>
        <w:div w:id="187570640">
          <w:marLeft w:val="0"/>
          <w:marRight w:val="0"/>
          <w:marTop w:val="0"/>
          <w:marBottom w:val="0"/>
          <w:divBdr>
            <w:top w:val="none" w:sz="0" w:space="0" w:color="auto"/>
            <w:left w:val="none" w:sz="0" w:space="0" w:color="auto"/>
            <w:bottom w:val="none" w:sz="0" w:space="0" w:color="auto"/>
            <w:right w:val="none" w:sz="0" w:space="0" w:color="auto"/>
          </w:divBdr>
        </w:div>
        <w:div w:id="1054739605">
          <w:marLeft w:val="0"/>
          <w:marRight w:val="0"/>
          <w:marTop w:val="0"/>
          <w:marBottom w:val="0"/>
          <w:divBdr>
            <w:top w:val="none" w:sz="0" w:space="0" w:color="auto"/>
            <w:left w:val="none" w:sz="0" w:space="0" w:color="auto"/>
            <w:bottom w:val="none" w:sz="0" w:space="0" w:color="auto"/>
            <w:right w:val="none" w:sz="0" w:space="0" w:color="auto"/>
          </w:divBdr>
        </w:div>
        <w:div w:id="754861459">
          <w:marLeft w:val="0"/>
          <w:marRight w:val="0"/>
          <w:marTop w:val="0"/>
          <w:marBottom w:val="0"/>
          <w:divBdr>
            <w:top w:val="none" w:sz="0" w:space="0" w:color="auto"/>
            <w:left w:val="none" w:sz="0" w:space="0" w:color="auto"/>
            <w:bottom w:val="none" w:sz="0" w:space="0" w:color="auto"/>
            <w:right w:val="none" w:sz="0" w:space="0" w:color="auto"/>
          </w:divBdr>
        </w:div>
        <w:div w:id="1020012432">
          <w:marLeft w:val="0"/>
          <w:marRight w:val="0"/>
          <w:marTop w:val="0"/>
          <w:marBottom w:val="0"/>
          <w:divBdr>
            <w:top w:val="none" w:sz="0" w:space="0" w:color="auto"/>
            <w:left w:val="none" w:sz="0" w:space="0" w:color="auto"/>
            <w:bottom w:val="none" w:sz="0" w:space="0" w:color="auto"/>
            <w:right w:val="none" w:sz="0" w:space="0" w:color="auto"/>
          </w:divBdr>
        </w:div>
        <w:div w:id="1641108073">
          <w:marLeft w:val="0"/>
          <w:marRight w:val="0"/>
          <w:marTop w:val="0"/>
          <w:marBottom w:val="0"/>
          <w:divBdr>
            <w:top w:val="none" w:sz="0" w:space="0" w:color="auto"/>
            <w:left w:val="none" w:sz="0" w:space="0" w:color="auto"/>
            <w:bottom w:val="none" w:sz="0" w:space="0" w:color="auto"/>
            <w:right w:val="none" w:sz="0" w:space="0" w:color="auto"/>
          </w:divBdr>
        </w:div>
        <w:div w:id="939534866">
          <w:marLeft w:val="0"/>
          <w:marRight w:val="0"/>
          <w:marTop w:val="0"/>
          <w:marBottom w:val="0"/>
          <w:divBdr>
            <w:top w:val="none" w:sz="0" w:space="0" w:color="auto"/>
            <w:left w:val="none" w:sz="0" w:space="0" w:color="auto"/>
            <w:bottom w:val="none" w:sz="0" w:space="0" w:color="auto"/>
            <w:right w:val="none" w:sz="0" w:space="0" w:color="auto"/>
          </w:divBdr>
        </w:div>
        <w:div w:id="2104523072">
          <w:marLeft w:val="0"/>
          <w:marRight w:val="0"/>
          <w:marTop w:val="0"/>
          <w:marBottom w:val="0"/>
          <w:divBdr>
            <w:top w:val="none" w:sz="0" w:space="0" w:color="auto"/>
            <w:left w:val="none" w:sz="0" w:space="0" w:color="auto"/>
            <w:bottom w:val="none" w:sz="0" w:space="0" w:color="auto"/>
            <w:right w:val="none" w:sz="0" w:space="0" w:color="auto"/>
          </w:divBdr>
        </w:div>
        <w:div w:id="1180923628">
          <w:marLeft w:val="0"/>
          <w:marRight w:val="0"/>
          <w:marTop w:val="0"/>
          <w:marBottom w:val="0"/>
          <w:divBdr>
            <w:top w:val="none" w:sz="0" w:space="0" w:color="auto"/>
            <w:left w:val="none" w:sz="0" w:space="0" w:color="auto"/>
            <w:bottom w:val="none" w:sz="0" w:space="0" w:color="auto"/>
            <w:right w:val="none" w:sz="0" w:space="0" w:color="auto"/>
          </w:divBdr>
        </w:div>
        <w:div w:id="1499031845">
          <w:marLeft w:val="0"/>
          <w:marRight w:val="0"/>
          <w:marTop w:val="0"/>
          <w:marBottom w:val="0"/>
          <w:divBdr>
            <w:top w:val="none" w:sz="0" w:space="0" w:color="auto"/>
            <w:left w:val="none" w:sz="0" w:space="0" w:color="auto"/>
            <w:bottom w:val="none" w:sz="0" w:space="0" w:color="auto"/>
            <w:right w:val="none" w:sz="0" w:space="0" w:color="auto"/>
          </w:divBdr>
        </w:div>
        <w:div w:id="1216044171">
          <w:marLeft w:val="0"/>
          <w:marRight w:val="0"/>
          <w:marTop w:val="0"/>
          <w:marBottom w:val="0"/>
          <w:divBdr>
            <w:top w:val="none" w:sz="0" w:space="0" w:color="auto"/>
            <w:left w:val="none" w:sz="0" w:space="0" w:color="auto"/>
            <w:bottom w:val="none" w:sz="0" w:space="0" w:color="auto"/>
            <w:right w:val="none" w:sz="0" w:space="0" w:color="auto"/>
          </w:divBdr>
        </w:div>
        <w:div w:id="1570768860">
          <w:marLeft w:val="0"/>
          <w:marRight w:val="0"/>
          <w:marTop w:val="0"/>
          <w:marBottom w:val="0"/>
          <w:divBdr>
            <w:top w:val="none" w:sz="0" w:space="0" w:color="auto"/>
            <w:left w:val="none" w:sz="0" w:space="0" w:color="auto"/>
            <w:bottom w:val="none" w:sz="0" w:space="0" w:color="auto"/>
            <w:right w:val="none" w:sz="0" w:space="0" w:color="auto"/>
          </w:divBdr>
        </w:div>
        <w:div w:id="427576701">
          <w:marLeft w:val="0"/>
          <w:marRight w:val="0"/>
          <w:marTop w:val="0"/>
          <w:marBottom w:val="0"/>
          <w:divBdr>
            <w:top w:val="none" w:sz="0" w:space="0" w:color="auto"/>
            <w:left w:val="none" w:sz="0" w:space="0" w:color="auto"/>
            <w:bottom w:val="none" w:sz="0" w:space="0" w:color="auto"/>
            <w:right w:val="none" w:sz="0" w:space="0" w:color="auto"/>
          </w:divBdr>
        </w:div>
        <w:div w:id="1673489265">
          <w:marLeft w:val="0"/>
          <w:marRight w:val="0"/>
          <w:marTop w:val="0"/>
          <w:marBottom w:val="0"/>
          <w:divBdr>
            <w:top w:val="none" w:sz="0" w:space="0" w:color="auto"/>
            <w:left w:val="none" w:sz="0" w:space="0" w:color="auto"/>
            <w:bottom w:val="none" w:sz="0" w:space="0" w:color="auto"/>
            <w:right w:val="none" w:sz="0" w:space="0" w:color="auto"/>
          </w:divBdr>
        </w:div>
        <w:div w:id="120660600">
          <w:marLeft w:val="0"/>
          <w:marRight w:val="0"/>
          <w:marTop w:val="0"/>
          <w:marBottom w:val="0"/>
          <w:divBdr>
            <w:top w:val="none" w:sz="0" w:space="0" w:color="auto"/>
            <w:left w:val="none" w:sz="0" w:space="0" w:color="auto"/>
            <w:bottom w:val="none" w:sz="0" w:space="0" w:color="auto"/>
            <w:right w:val="none" w:sz="0" w:space="0" w:color="auto"/>
          </w:divBdr>
        </w:div>
        <w:div w:id="2050103645">
          <w:marLeft w:val="0"/>
          <w:marRight w:val="0"/>
          <w:marTop w:val="0"/>
          <w:marBottom w:val="0"/>
          <w:divBdr>
            <w:top w:val="none" w:sz="0" w:space="0" w:color="auto"/>
            <w:left w:val="none" w:sz="0" w:space="0" w:color="auto"/>
            <w:bottom w:val="none" w:sz="0" w:space="0" w:color="auto"/>
            <w:right w:val="none" w:sz="0" w:space="0" w:color="auto"/>
          </w:divBdr>
        </w:div>
      </w:divsChild>
    </w:div>
    <w:div w:id="312485780">
      <w:bodyDiv w:val="1"/>
      <w:marLeft w:val="0"/>
      <w:marRight w:val="0"/>
      <w:marTop w:val="0"/>
      <w:marBottom w:val="0"/>
      <w:divBdr>
        <w:top w:val="none" w:sz="0" w:space="0" w:color="auto"/>
        <w:left w:val="none" w:sz="0" w:space="0" w:color="auto"/>
        <w:bottom w:val="none" w:sz="0" w:space="0" w:color="auto"/>
        <w:right w:val="none" w:sz="0" w:space="0" w:color="auto"/>
      </w:divBdr>
    </w:div>
    <w:div w:id="423232608">
      <w:bodyDiv w:val="1"/>
      <w:marLeft w:val="0"/>
      <w:marRight w:val="0"/>
      <w:marTop w:val="0"/>
      <w:marBottom w:val="0"/>
      <w:divBdr>
        <w:top w:val="none" w:sz="0" w:space="0" w:color="auto"/>
        <w:left w:val="none" w:sz="0" w:space="0" w:color="auto"/>
        <w:bottom w:val="none" w:sz="0" w:space="0" w:color="auto"/>
        <w:right w:val="none" w:sz="0" w:space="0" w:color="auto"/>
      </w:divBdr>
      <w:divsChild>
        <w:div w:id="262424622">
          <w:marLeft w:val="547"/>
          <w:marRight w:val="0"/>
          <w:marTop w:val="0"/>
          <w:marBottom w:val="0"/>
          <w:divBdr>
            <w:top w:val="none" w:sz="0" w:space="0" w:color="auto"/>
            <w:left w:val="none" w:sz="0" w:space="0" w:color="auto"/>
            <w:bottom w:val="none" w:sz="0" w:space="0" w:color="auto"/>
            <w:right w:val="none" w:sz="0" w:space="0" w:color="auto"/>
          </w:divBdr>
        </w:div>
      </w:divsChild>
    </w:div>
    <w:div w:id="539589596">
      <w:bodyDiv w:val="1"/>
      <w:marLeft w:val="0"/>
      <w:marRight w:val="0"/>
      <w:marTop w:val="0"/>
      <w:marBottom w:val="0"/>
      <w:divBdr>
        <w:top w:val="none" w:sz="0" w:space="0" w:color="auto"/>
        <w:left w:val="none" w:sz="0" w:space="0" w:color="auto"/>
        <w:bottom w:val="none" w:sz="0" w:space="0" w:color="auto"/>
        <w:right w:val="none" w:sz="0" w:space="0" w:color="auto"/>
      </w:divBdr>
      <w:divsChild>
        <w:div w:id="532111464">
          <w:marLeft w:val="0"/>
          <w:marRight w:val="0"/>
          <w:marTop w:val="0"/>
          <w:marBottom w:val="0"/>
          <w:divBdr>
            <w:top w:val="none" w:sz="0" w:space="0" w:color="auto"/>
            <w:left w:val="none" w:sz="0" w:space="0" w:color="auto"/>
            <w:bottom w:val="none" w:sz="0" w:space="0" w:color="auto"/>
            <w:right w:val="none" w:sz="0" w:space="0" w:color="auto"/>
          </w:divBdr>
        </w:div>
        <w:div w:id="400252557">
          <w:marLeft w:val="0"/>
          <w:marRight w:val="0"/>
          <w:marTop w:val="0"/>
          <w:marBottom w:val="0"/>
          <w:divBdr>
            <w:top w:val="none" w:sz="0" w:space="0" w:color="auto"/>
            <w:left w:val="none" w:sz="0" w:space="0" w:color="auto"/>
            <w:bottom w:val="none" w:sz="0" w:space="0" w:color="auto"/>
            <w:right w:val="none" w:sz="0" w:space="0" w:color="auto"/>
          </w:divBdr>
        </w:div>
        <w:div w:id="1803882674">
          <w:marLeft w:val="0"/>
          <w:marRight w:val="0"/>
          <w:marTop w:val="0"/>
          <w:marBottom w:val="0"/>
          <w:divBdr>
            <w:top w:val="none" w:sz="0" w:space="0" w:color="auto"/>
            <w:left w:val="none" w:sz="0" w:space="0" w:color="auto"/>
            <w:bottom w:val="none" w:sz="0" w:space="0" w:color="auto"/>
            <w:right w:val="none" w:sz="0" w:space="0" w:color="auto"/>
          </w:divBdr>
        </w:div>
        <w:div w:id="473524514">
          <w:marLeft w:val="0"/>
          <w:marRight w:val="0"/>
          <w:marTop w:val="0"/>
          <w:marBottom w:val="0"/>
          <w:divBdr>
            <w:top w:val="none" w:sz="0" w:space="0" w:color="auto"/>
            <w:left w:val="none" w:sz="0" w:space="0" w:color="auto"/>
            <w:bottom w:val="none" w:sz="0" w:space="0" w:color="auto"/>
            <w:right w:val="none" w:sz="0" w:space="0" w:color="auto"/>
          </w:divBdr>
        </w:div>
        <w:div w:id="1652128418">
          <w:marLeft w:val="0"/>
          <w:marRight w:val="0"/>
          <w:marTop w:val="0"/>
          <w:marBottom w:val="0"/>
          <w:divBdr>
            <w:top w:val="none" w:sz="0" w:space="0" w:color="auto"/>
            <w:left w:val="none" w:sz="0" w:space="0" w:color="auto"/>
            <w:bottom w:val="none" w:sz="0" w:space="0" w:color="auto"/>
            <w:right w:val="none" w:sz="0" w:space="0" w:color="auto"/>
          </w:divBdr>
        </w:div>
        <w:div w:id="1285235505">
          <w:marLeft w:val="0"/>
          <w:marRight w:val="0"/>
          <w:marTop w:val="0"/>
          <w:marBottom w:val="0"/>
          <w:divBdr>
            <w:top w:val="none" w:sz="0" w:space="0" w:color="auto"/>
            <w:left w:val="none" w:sz="0" w:space="0" w:color="auto"/>
            <w:bottom w:val="none" w:sz="0" w:space="0" w:color="auto"/>
            <w:right w:val="none" w:sz="0" w:space="0" w:color="auto"/>
          </w:divBdr>
        </w:div>
        <w:div w:id="815881435">
          <w:marLeft w:val="0"/>
          <w:marRight w:val="0"/>
          <w:marTop w:val="0"/>
          <w:marBottom w:val="0"/>
          <w:divBdr>
            <w:top w:val="none" w:sz="0" w:space="0" w:color="auto"/>
            <w:left w:val="none" w:sz="0" w:space="0" w:color="auto"/>
            <w:bottom w:val="none" w:sz="0" w:space="0" w:color="auto"/>
            <w:right w:val="none" w:sz="0" w:space="0" w:color="auto"/>
          </w:divBdr>
        </w:div>
        <w:div w:id="1433283188">
          <w:marLeft w:val="0"/>
          <w:marRight w:val="0"/>
          <w:marTop w:val="0"/>
          <w:marBottom w:val="0"/>
          <w:divBdr>
            <w:top w:val="none" w:sz="0" w:space="0" w:color="auto"/>
            <w:left w:val="none" w:sz="0" w:space="0" w:color="auto"/>
            <w:bottom w:val="none" w:sz="0" w:space="0" w:color="auto"/>
            <w:right w:val="none" w:sz="0" w:space="0" w:color="auto"/>
          </w:divBdr>
        </w:div>
        <w:div w:id="1175077700">
          <w:marLeft w:val="0"/>
          <w:marRight w:val="0"/>
          <w:marTop w:val="0"/>
          <w:marBottom w:val="0"/>
          <w:divBdr>
            <w:top w:val="none" w:sz="0" w:space="0" w:color="auto"/>
            <w:left w:val="none" w:sz="0" w:space="0" w:color="auto"/>
            <w:bottom w:val="none" w:sz="0" w:space="0" w:color="auto"/>
            <w:right w:val="none" w:sz="0" w:space="0" w:color="auto"/>
          </w:divBdr>
        </w:div>
      </w:divsChild>
    </w:div>
    <w:div w:id="677316998">
      <w:bodyDiv w:val="1"/>
      <w:marLeft w:val="0"/>
      <w:marRight w:val="0"/>
      <w:marTop w:val="0"/>
      <w:marBottom w:val="0"/>
      <w:divBdr>
        <w:top w:val="none" w:sz="0" w:space="0" w:color="auto"/>
        <w:left w:val="none" w:sz="0" w:space="0" w:color="auto"/>
        <w:bottom w:val="none" w:sz="0" w:space="0" w:color="auto"/>
        <w:right w:val="none" w:sz="0" w:space="0" w:color="auto"/>
      </w:divBdr>
    </w:div>
    <w:div w:id="717821621">
      <w:bodyDiv w:val="1"/>
      <w:marLeft w:val="0"/>
      <w:marRight w:val="0"/>
      <w:marTop w:val="0"/>
      <w:marBottom w:val="0"/>
      <w:divBdr>
        <w:top w:val="none" w:sz="0" w:space="0" w:color="auto"/>
        <w:left w:val="none" w:sz="0" w:space="0" w:color="auto"/>
        <w:bottom w:val="none" w:sz="0" w:space="0" w:color="auto"/>
        <w:right w:val="none" w:sz="0" w:space="0" w:color="auto"/>
      </w:divBdr>
    </w:div>
    <w:div w:id="737245802">
      <w:bodyDiv w:val="1"/>
      <w:marLeft w:val="0"/>
      <w:marRight w:val="0"/>
      <w:marTop w:val="0"/>
      <w:marBottom w:val="0"/>
      <w:divBdr>
        <w:top w:val="none" w:sz="0" w:space="0" w:color="auto"/>
        <w:left w:val="none" w:sz="0" w:space="0" w:color="auto"/>
        <w:bottom w:val="none" w:sz="0" w:space="0" w:color="auto"/>
        <w:right w:val="none" w:sz="0" w:space="0" w:color="auto"/>
      </w:divBdr>
    </w:div>
    <w:div w:id="818769183">
      <w:bodyDiv w:val="1"/>
      <w:marLeft w:val="0"/>
      <w:marRight w:val="0"/>
      <w:marTop w:val="0"/>
      <w:marBottom w:val="0"/>
      <w:divBdr>
        <w:top w:val="none" w:sz="0" w:space="0" w:color="auto"/>
        <w:left w:val="none" w:sz="0" w:space="0" w:color="auto"/>
        <w:bottom w:val="none" w:sz="0" w:space="0" w:color="auto"/>
        <w:right w:val="none" w:sz="0" w:space="0" w:color="auto"/>
      </w:divBdr>
      <w:divsChild>
        <w:div w:id="928074852">
          <w:marLeft w:val="0"/>
          <w:marRight w:val="0"/>
          <w:marTop w:val="0"/>
          <w:marBottom w:val="0"/>
          <w:divBdr>
            <w:top w:val="none" w:sz="0" w:space="0" w:color="auto"/>
            <w:left w:val="none" w:sz="0" w:space="0" w:color="auto"/>
            <w:bottom w:val="none" w:sz="0" w:space="0" w:color="auto"/>
            <w:right w:val="none" w:sz="0" w:space="0" w:color="auto"/>
          </w:divBdr>
        </w:div>
      </w:divsChild>
    </w:div>
    <w:div w:id="863520052">
      <w:bodyDiv w:val="1"/>
      <w:marLeft w:val="0"/>
      <w:marRight w:val="0"/>
      <w:marTop w:val="0"/>
      <w:marBottom w:val="0"/>
      <w:divBdr>
        <w:top w:val="none" w:sz="0" w:space="0" w:color="auto"/>
        <w:left w:val="none" w:sz="0" w:space="0" w:color="auto"/>
        <w:bottom w:val="none" w:sz="0" w:space="0" w:color="auto"/>
        <w:right w:val="none" w:sz="0" w:space="0" w:color="auto"/>
      </w:divBdr>
    </w:div>
    <w:div w:id="962619369">
      <w:bodyDiv w:val="1"/>
      <w:marLeft w:val="0"/>
      <w:marRight w:val="0"/>
      <w:marTop w:val="0"/>
      <w:marBottom w:val="0"/>
      <w:divBdr>
        <w:top w:val="none" w:sz="0" w:space="0" w:color="auto"/>
        <w:left w:val="none" w:sz="0" w:space="0" w:color="auto"/>
        <w:bottom w:val="none" w:sz="0" w:space="0" w:color="auto"/>
        <w:right w:val="none" w:sz="0" w:space="0" w:color="auto"/>
      </w:divBdr>
      <w:divsChild>
        <w:div w:id="389354245">
          <w:marLeft w:val="0"/>
          <w:marRight w:val="0"/>
          <w:marTop w:val="0"/>
          <w:marBottom w:val="0"/>
          <w:divBdr>
            <w:top w:val="none" w:sz="0" w:space="0" w:color="auto"/>
            <w:left w:val="none" w:sz="0" w:space="0" w:color="auto"/>
            <w:bottom w:val="none" w:sz="0" w:space="0" w:color="auto"/>
            <w:right w:val="none" w:sz="0" w:space="0" w:color="auto"/>
          </w:divBdr>
        </w:div>
      </w:divsChild>
    </w:div>
    <w:div w:id="1020275971">
      <w:bodyDiv w:val="1"/>
      <w:marLeft w:val="0"/>
      <w:marRight w:val="0"/>
      <w:marTop w:val="0"/>
      <w:marBottom w:val="0"/>
      <w:divBdr>
        <w:top w:val="none" w:sz="0" w:space="0" w:color="auto"/>
        <w:left w:val="none" w:sz="0" w:space="0" w:color="auto"/>
        <w:bottom w:val="none" w:sz="0" w:space="0" w:color="auto"/>
        <w:right w:val="none" w:sz="0" w:space="0" w:color="auto"/>
      </w:divBdr>
      <w:divsChild>
        <w:div w:id="1778212259">
          <w:marLeft w:val="0"/>
          <w:marRight w:val="0"/>
          <w:marTop w:val="0"/>
          <w:marBottom w:val="0"/>
          <w:divBdr>
            <w:top w:val="none" w:sz="0" w:space="0" w:color="auto"/>
            <w:left w:val="none" w:sz="0" w:space="0" w:color="auto"/>
            <w:bottom w:val="none" w:sz="0" w:space="0" w:color="auto"/>
            <w:right w:val="none" w:sz="0" w:space="0" w:color="auto"/>
          </w:divBdr>
        </w:div>
        <w:div w:id="1821998057">
          <w:marLeft w:val="0"/>
          <w:marRight w:val="0"/>
          <w:marTop w:val="0"/>
          <w:marBottom w:val="0"/>
          <w:divBdr>
            <w:top w:val="none" w:sz="0" w:space="0" w:color="auto"/>
            <w:left w:val="none" w:sz="0" w:space="0" w:color="auto"/>
            <w:bottom w:val="none" w:sz="0" w:space="0" w:color="auto"/>
            <w:right w:val="none" w:sz="0" w:space="0" w:color="auto"/>
          </w:divBdr>
        </w:div>
      </w:divsChild>
    </w:div>
    <w:div w:id="1099763570">
      <w:bodyDiv w:val="1"/>
      <w:marLeft w:val="0"/>
      <w:marRight w:val="0"/>
      <w:marTop w:val="0"/>
      <w:marBottom w:val="0"/>
      <w:divBdr>
        <w:top w:val="none" w:sz="0" w:space="0" w:color="auto"/>
        <w:left w:val="none" w:sz="0" w:space="0" w:color="auto"/>
        <w:bottom w:val="none" w:sz="0" w:space="0" w:color="auto"/>
        <w:right w:val="none" w:sz="0" w:space="0" w:color="auto"/>
      </w:divBdr>
    </w:div>
    <w:div w:id="1115640310">
      <w:bodyDiv w:val="1"/>
      <w:marLeft w:val="0"/>
      <w:marRight w:val="0"/>
      <w:marTop w:val="0"/>
      <w:marBottom w:val="0"/>
      <w:divBdr>
        <w:top w:val="none" w:sz="0" w:space="0" w:color="auto"/>
        <w:left w:val="none" w:sz="0" w:space="0" w:color="auto"/>
        <w:bottom w:val="none" w:sz="0" w:space="0" w:color="auto"/>
        <w:right w:val="none" w:sz="0" w:space="0" w:color="auto"/>
      </w:divBdr>
      <w:divsChild>
        <w:div w:id="1949072545">
          <w:marLeft w:val="0"/>
          <w:marRight w:val="0"/>
          <w:marTop w:val="0"/>
          <w:marBottom w:val="0"/>
          <w:divBdr>
            <w:top w:val="none" w:sz="0" w:space="0" w:color="auto"/>
            <w:left w:val="none" w:sz="0" w:space="0" w:color="auto"/>
            <w:bottom w:val="none" w:sz="0" w:space="0" w:color="auto"/>
            <w:right w:val="none" w:sz="0" w:space="0" w:color="auto"/>
          </w:divBdr>
        </w:div>
        <w:div w:id="1366517714">
          <w:marLeft w:val="0"/>
          <w:marRight w:val="0"/>
          <w:marTop w:val="0"/>
          <w:marBottom w:val="0"/>
          <w:divBdr>
            <w:top w:val="none" w:sz="0" w:space="0" w:color="auto"/>
            <w:left w:val="none" w:sz="0" w:space="0" w:color="auto"/>
            <w:bottom w:val="none" w:sz="0" w:space="0" w:color="auto"/>
            <w:right w:val="none" w:sz="0" w:space="0" w:color="auto"/>
          </w:divBdr>
        </w:div>
        <w:div w:id="225530115">
          <w:marLeft w:val="0"/>
          <w:marRight w:val="0"/>
          <w:marTop w:val="0"/>
          <w:marBottom w:val="0"/>
          <w:divBdr>
            <w:top w:val="none" w:sz="0" w:space="0" w:color="auto"/>
            <w:left w:val="none" w:sz="0" w:space="0" w:color="auto"/>
            <w:bottom w:val="none" w:sz="0" w:space="0" w:color="auto"/>
            <w:right w:val="none" w:sz="0" w:space="0" w:color="auto"/>
          </w:divBdr>
        </w:div>
        <w:div w:id="1849754947">
          <w:marLeft w:val="0"/>
          <w:marRight w:val="0"/>
          <w:marTop w:val="0"/>
          <w:marBottom w:val="0"/>
          <w:divBdr>
            <w:top w:val="none" w:sz="0" w:space="0" w:color="auto"/>
            <w:left w:val="none" w:sz="0" w:space="0" w:color="auto"/>
            <w:bottom w:val="none" w:sz="0" w:space="0" w:color="auto"/>
            <w:right w:val="none" w:sz="0" w:space="0" w:color="auto"/>
          </w:divBdr>
        </w:div>
        <w:div w:id="1561549394">
          <w:marLeft w:val="0"/>
          <w:marRight w:val="0"/>
          <w:marTop w:val="0"/>
          <w:marBottom w:val="0"/>
          <w:divBdr>
            <w:top w:val="none" w:sz="0" w:space="0" w:color="auto"/>
            <w:left w:val="none" w:sz="0" w:space="0" w:color="auto"/>
            <w:bottom w:val="none" w:sz="0" w:space="0" w:color="auto"/>
            <w:right w:val="none" w:sz="0" w:space="0" w:color="auto"/>
          </w:divBdr>
        </w:div>
        <w:div w:id="522980427">
          <w:marLeft w:val="0"/>
          <w:marRight w:val="0"/>
          <w:marTop w:val="0"/>
          <w:marBottom w:val="0"/>
          <w:divBdr>
            <w:top w:val="none" w:sz="0" w:space="0" w:color="auto"/>
            <w:left w:val="none" w:sz="0" w:space="0" w:color="auto"/>
            <w:bottom w:val="none" w:sz="0" w:space="0" w:color="auto"/>
            <w:right w:val="none" w:sz="0" w:space="0" w:color="auto"/>
          </w:divBdr>
        </w:div>
        <w:div w:id="596447439">
          <w:marLeft w:val="0"/>
          <w:marRight w:val="0"/>
          <w:marTop w:val="0"/>
          <w:marBottom w:val="0"/>
          <w:divBdr>
            <w:top w:val="none" w:sz="0" w:space="0" w:color="auto"/>
            <w:left w:val="none" w:sz="0" w:space="0" w:color="auto"/>
            <w:bottom w:val="none" w:sz="0" w:space="0" w:color="auto"/>
            <w:right w:val="none" w:sz="0" w:space="0" w:color="auto"/>
          </w:divBdr>
        </w:div>
        <w:div w:id="1803382051">
          <w:marLeft w:val="0"/>
          <w:marRight w:val="0"/>
          <w:marTop w:val="0"/>
          <w:marBottom w:val="0"/>
          <w:divBdr>
            <w:top w:val="none" w:sz="0" w:space="0" w:color="auto"/>
            <w:left w:val="none" w:sz="0" w:space="0" w:color="auto"/>
            <w:bottom w:val="none" w:sz="0" w:space="0" w:color="auto"/>
            <w:right w:val="none" w:sz="0" w:space="0" w:color="auto"/>
          </w:divBdr>
        </w:div>
        <w:div w:id="1987318591">
          <w:marLeft w:val="0"/>
          <w:marRight w:val="0"/>
          <w:marTop w:val="0"/>
          <w:marBottom w:val="0"/>
          <w:divBdr>
            <w:top w:val="none" w:sz="0" w:space="0" w:color="auto"/>
            <w:left w:val="none" w:sz="0" w:space="0" w:color="auto"/>
            <w:bottom w:val="none" w:sz="0" w:space="0" w:color="auto"/>
            <w:right w:val="none" w:sz="0" w:space="0" w:color="auto"/>
          </w:divBdr>
        </w:div>
        <w:div w:id="1446728174">
          <w:marLeft w:val="0"/>
          <w:marRight w:val="0"/>
          <w:marTop w:val="0"/>
          <w:marBottom w:val="0"/>
          <w:divBdr>
            <w:top w:val="none" w:sz="0" w:space="0" w:color="auto"/>
            <w:left w:val="none" w:sz="0" w:space="0" w:color="auto"/>
            <w:bottom w:val="none" w:sz="0" w:space="0" w:color="auto"/>
            <w:right w:val="none" w:sz="0" w:space="0" w:color="auto"/>
          </w:divBdr>
        </w:div>
        <w:div w:id="813760707">
          <w:marLeft w:val="0"/>
          <w:marRight w:val="0"/>
          <w:marTop w:val="0"/>
          <w:marBottom w:val="0"/>
          <w:divBdr>
            <w:top w:val="none" w:sz="0" w:space="0" w:color="auto"/>
            <w:left w:val="none" w:sz="0" w:space="0" w:color="auto"/>
            <w:bottom w:val="none" w:sz="0" w:space="0" w:color="auto"/>
            <w:right w:val="none" w:sz="0" w:space="0" w:color="auto"/>
          </w:divBdr>
        </w:div>
      </w:divsChild>
    </w:div>
    <w:div w:id="1148864156">
      <w:bodyDiv w:val="1"/>
      <w:marLeft w:val="0"/>
      <w:marRight w:val="0"/>
      <w:marTop w:val="0"/>
      <w:marBottom w:val="0"/>
      <w:divBdr>
        <w:top w:val="none" w:sz="0" w:space="0" w:color="auto"/>
        <w:left w:val="none" w:sz="0" w:space="0" w:color="auto"/>
        <w:bottom w:val="none" w:sz="0" w:space="0" w:color="auto"/>
        <w:right w:val="none" w:sz="0" w:space="0" w:color="auto"/>
      </w:divBdr>
      <w:divsChild>
        <w:div w:id="1469009172">
          <w:marLeft w:val="0"/>
          <w:marRight w:val="0"/>
          <w:marTop w:val="0"/>
          <w:marBottom w:val="0"/>
          <w:divBdr>
            <w:top w:val="none" w:sz="0" w:space="0" w:color="auto"/>
            <w:left w:val="none" w:sz="0" w:space="0" w:color="auto"/>
            <w:bottom w:val="none" w:sz="0" w:space="0" w:color="auto"/>
            <w:right w:val="none" w:sz="0" w:space="0" w:color="auto"/>
          </w:divBdr>
        </w:div>
        <w:div w:id="474101079">
          <w:marLeft w:val="0"/>
          <w:marRight w:val="0"/>
          <w:marTop w:val="0"/>
          <w:marBottom w:val="0"/>
          <w:divBdr>
            <w:top w:val="none" w:sz="0" w:space="0" w:color="auto"/>
            <w:left w:val="none" w:sz="0" w:space="0" w:color="auto"/>
            <w:bottom w:val="none" w:sz="0" w:space="0" w:color="auto"/>
            <w:right w:val="none" w:sz="0" w:space="0" w:color="auto"/>
          </w:divBdr>
        </w:div>
        <w:div w:id="1766995889">
          <w:marLeft w:val="0"/>
          <w:marRight w:val="0"/>
          <w:marTop w:val="0"/>
          <w:marBottom w:val="0"/>
          <w:divBdr>
            <w:top w:val="none" w:sz="0" w:space="0" w:color="auto"/>
            <w:left w:val="none" w:sz="0" w:space="0" w:color="auto"/>
            <w:bottom w:val="none" w:sz="0" w:space="0" w:color="auto"/>
            <w:right w:val="none" w:sz="0" w:space="0" w:color="auto"/>
          </w:divBdr>
        </w:div>
        <w:div w:id="518354021">
          <w:marLeft w:val="0"/>
          <w:marRight w:val="0"/>
          <w:marTop w:val="0"/>
          <w:marBottom w:val="0"/>
          <w:divBdr>
            <w:top w:val="none" w:sz="0" w:space="0" w:color="auto"/>
            <w:left w:val="none" w:sz="0" w:space="0" w:color="auto"/>
            <w:bottom w:val="none" w:sz="0" w:space="0" w:color="auto"/>
            <w:right w:val="none" w:sz="0" w:space="0" w:color="auto"/>
          </w:divBdr>
        </w:div>
        <w:div w:id="2092391502">
          <w:marLeft w:val="0"/>
          <w:marRight w:val="0"/>
          <w:marTop w:val="0"/>
          <w:marBottom w:val="0"/>
          <w:divBdr>
            <w:top w:val="none" w:sz="0" w:space="0" w:color="auto"/>
            <w:left w:val="none" w:sz="0" w:space="0" w:color="auto"/>
            <w:bottom w:val="none" w:sz="0" w:space="0" w:color="auto"/>
            <w:right w:val="none" w:sz="0" w:space="0" w:color="auto"/>
          </w:divBdr>
        </w:div>
      </w:divsChild>
    </w:div>
    <w:div w:id="1164204538">
      <w:bodyDiv w:val="1"/>
      <w:marLeft w:val="0"/>
      <w:marRight w:val="0"/>
      <w:marTop w:val="0"/>
      <w:marBottom w:val="0"/>
      <w:divBdr>
        <w:top w:val="none" w:sz="0" w:space="0" w:color="auto"/>
        <w:left w:val="none" w:sz="0" w:space="0" w:color="auto"/>
        <w:bottom w:val="none" w:sz="0" w:space="0" w:color="auto"/>
        <w:right w:val="none" w:sz="0" w:space="0" w:color="auto"/>
      </w:divBdr>
      <w:divsChild>
        <w:div w:id="565190765">
          <w:marLeft w:val="0"/>
          <w:marRight w:val="0"/>
          <w:marTop w:val="0"/>
          <w:marBottom w:val="0"/>
          <w:divBdr>
            <w:top w:val="none" w:sz="0" w:space="0" w:color="auto"/>
            <w:left w:val="none" w:sz="0" w:space="0" w:color="auto"/>
            <w:bottom w:val="none" w:sz="0" w:space="0" w:color="auto"/>
            <w:right w:val="none" w:sz="0" w:space="0" w:color="auto"/>
          </w:divBdr>
        </w:div>
        <w:div w:id="2138258756">
          <w:marLeft w:val="0"/>
          <w:marRight w:val="0"/>
          <w:marTop w:val="0"/>
          <w:marBottom w:val="0"/>
          <w:divBdr>
            <w:top w:val="none" w:sz="0" w:space="0" w:color="auto"/>
            <w:left w:val="none" w:sz="0" w:space="0" w:color="auto"/>
            <w:bottom w:val="none" w:sz="0" w:space="0" w:color="auto"/>
            <w:right w:val="none" w:sz="0" w:space="0" w:color="auto"/>
          </w:divBdr>
        </w:div>
        <w:div w:id="2046367487">
          <w:marLeft w:val="0"/>
          <w:marRight w:val="0"/>
          <w:marTop w:val="0"/>
          <w:marBottom w:val="0"/>
          <w:divBdr>
            <w:top w:val="none" w:sz="0" w:space="0" w:color="auto"/>
            <w:left w:val="none" w:sz="0" w:space="0" w:color="auto"/>
            <w:bottom w:val="none" w:sz="0" w:space="0" w:color="auto"/>
            <w:right w:val="none" w:sz="0" w:space="0" w:color="auto"/>
          </w:divBdr>
        </w:div>
      </w:divsChild>
    </w:div>
    <w:div w:id="1220091105">
      <w:bodyDiv w:val="1"/>
      <w:marLeft w:val="0"/>
      <w:marRight w:val="0"/>
      <w:marTop w:val="0"/>
      <w:marBottom w:val="0"/>
      <w:divBdr>
        <w:top w:val="none" w:sz="0" w:space="0" w:color="auto"/>
        <w:left w:val="none" w:sz="0" w:space="0" w:color="auto"/>
        <w:bottom w:val="none" w:sz="0" w:space="0" w:color="auto"/>
        <w:right w:val="none" w:sz="0" w:space="0" w:color="auto"/>
      </w:divBdr>
      <w:divsChild>
        <w:div w:id="1254167801">
          <w:marLeft w:val="0"/>
          <w:marRight w:val="0"/>
          <w:marTop w:val="0"/>
          <w:marBottom w:val="0"/>
          <w:divBdr>
            <w:top w:val="none" w:sz="0" w:space="0" w:color="auto"/>
            <w:left w:val="none" w:sz="0" w:space="0" w:color="auto"/>
            <w:bottom w:val="none" w:sz="0" w:space="0" w:color="auto"/>
            <w:right w:val="none" w:sz="0" w:space="0" w:color="auto"/>
          </w:divBdr>
        </w:div>
        <w:div w:id="559247433">
          <w:marLeft w:val="0"/>
          <w:marRight w:val="0"/>
          <w:marTop w:val="0"/>
          <w:marBottom w:val="0"/>
          <w:divBdr>
            <w:top w:val="none" w:sz="0" w:space="0" w:color="auto"/>
            <w:left w:val="none" w:sz="0" w:space="0" w:color="auto"/>
            <w:bottom w:val="none" w:sz="0" w:space="0" w:color="auto"/>
            <w:right w:val="none" w:sz="0" w:space="0" w:color="auto"/>
          </w:divBdr>
        </w:div>
        <w:div w:id="1092094240">
          <w:marLeft w:val="0"/>
          <w:marRight w:val="0"/>
          <w:marTop w:val="0"/>
          <w:marBottom w:val="0"/>
          <w:divBdr>
            <w:top w:val="none" w:sz="0" w:space="0" w:color="auto"/>
            <w:left w:val="none" w:sz="0" w:space="0" w:color="auto"/>
            <w:bottom w:val="none" w:sz="0" w:space="0" w:color="auto"/>
            <w:right w:val="none" w:sz="0" w:space="0" w:color="auto"/>
          </w:divBdr>
        </w:div>
        <w:div w:id="343438940">
          <w:marLeft w:val="0"/>
          <w:marRight w:val="0"/>
          <w:marTop w:val="0"/>
          <w:marBottom w:val="0"/>
          <w:divBdr>
            <w:top w:val="none" w:sz="0" w:space="0" w:color="auto"/>
            <w:left w:val="none" w:sz="0" w:space="0" w:color="auto"/>
            <w:bottom w:val="none" w:sz="0" w:space="0" w:color="auto"/>
            <w:right w:val="none" w:sz="0" w:space="0" w:color="auto"/>
          </w:divBdr>
        </w:div>
        <w:div w:id="1198277490">
          <w:marLeft w:val="0"/>
          <w:marRight w:val="0"/>
          <w:marTop w:val="0"/>
          <w:marBottom w:val="0"/>
          <w:divBdr>
            <w:top w:val="none" w:sz="0" w:space="0" w:color="auto"/>
            <w:left w:val="none" w:sz="0" w:space="0" w:color="auto"/>
            <w:bottom w:val="none" w:sz="0" w:space="0" w:color="auto"/>
            <w:right w:val="none" w:sz="0" w:space="0" w:color="auto"/>
          </w:divBdr>
        </w:div>
        <w:div w:id="173500687">
          <w:marLeft w:val="0"/>
          <w:marRight w:val="0"/>
          <w:marTop w:val="0"/>
          <w:marBottom w:val="0"/>
          <w:divBdr>
            <w:top w:val="none" w:sz="0" w:space="0" w:color="auto"/>
            <w:left w:val="none" w:sz="0" w:space="0" w:color="auto"/>
            <w:bottom w:val="none" w:sz="0" w:space="0" w:color="auto"/>
            <w:right w:val="none" w:sz="0" w:space="0" w:color="auto"/>
          </w:divBdr>
        </w:div>
        <w:div w:id="2047365274">
          <w:marLeft w:val="0"/>
          <w:marRight w:val="0"/>
          <w:marTop w:val="0"/>
          <w:marBottom w:val="0"/>
          <w:divBdr>
            <w:top w:val="none" w:sz="0" w:space="0" w:color="auto"/>
            <w:left w:val="none" w:sz="0" w:space="0" w:color="auto"/>
            <w:bottom w:val="none" w:sz="0" w:space="0" w:color="auto"/>
            <w:right w:val="none" w:sz="0" w:space="0" w:color="auto"/>
          </w:divBdr>
        </w:div>
        <w:div w:id="859129366">
          <w:marLeft w:val="0"/>
          <w:marRight w:val="0"/>
          <w:marTop w:val="0"/>
          <w:marBottom w:val="0"/>
          <w:divBdr>
            <w:top w:val="none" w:sz="0" w:space="0" w:color="auto"/>
            <w:left w:val="none" w:sz="0" w:space="0" w:color="auto"/>
            <w:bottom w:val="none" w:sz="0" w:space="0" w:color="auto"/>
            <w:right w:val="none" w:sz="0" w:space="0" w:color="auto"/>
          </w:divBdr>
        </w:div>
        <w:div w:id="1350834549">
          <w:marLeft w:val="0"/>
          <w:marRight w:val="0"/>
          <w:marTop w:val="0"/>
          <w:marBottom w:val="0"/>
          <w:divBdr>
            <w:top w:val="none" w:sz="0" w:space="0" w:color="auto"/>
            <w:left w:val="none" w:sz="0" w:space="0" w:color="auto"/>
            <w:bottom w:val="none" w:sz="0" w:space="0" w:color="auto"/>
            <w:right w:val="none" w:sz="0" w:space="0" w:color="auto"/>
          </w:divBdr>
        </w:div>
        <w:div w:id="666591478">
          <w:marLeft w:val="0"/>
          <w:marRight w:val="0"/>
          <w:marTop w:val="0"/>
          <w:marBottom w:val="0"/>
          <w:divBdr>
            <w:top w:val="none" w:sz="0" w:space="0" w:color="auto"/>
            <w:left w:val="none" w:sz="0" w:space="0" w:color="auto"/>
            <w:bottom w:val="none" w:sz="0" w:space="0" w:color="auto"/>
            <w:right w:val="none" w:sz="0" w:space="0" w:color="auto"/>
          </w:divBdr>
        </w:div>
        <w:div w:id="1825008534">
          <w:marLeft w:val="0"/>
          <w:marRight w:val="0"/>
          <w:marTop w:val="0"/>
          <w:marBottom w:val="0"/>
          <w:divBdr>
            <w:top w:val="none" w:sz="0" w:space="0" w:color="auto"/>
            <w:left w:val="none" w:sz="0" w:space="0" w:color="auto"/>
            <w:bottom w:val="none" w:sz="0" w:space="0" w:color="auto"/>
            <w:right w:val="none" w:sz="0" w:space="0" w:color="auto"/>
          </w:divBdr>
        </w:div>
        <w:div w:id="126319652">
          <w:marLeft w:val="0"/>
          <w:marRight w:val="0"/>
          <w:marTop w:val="0"/>
          <w:marBottom w:val="0"/>
          <w:divBdr>
            <w:top w:val="none" w:sz="0" w:space="0" w:color="auto"/>
            <w:left w:val="none" w:sz="0" w:space="0" w:color="auto"/>
            <w:bottom w:val="none" w:sz="0" w:space="0" w:color="auto"/>
            <w:right w:val="none" w:sz="0" w:space="0" w:color="auto"/>
          </w:divBdr>
        </w:div>
        <w:div w:id="563223027">
          <w:marLeft w:val="0"/>
          <w:marRight w:val="0"/>
          <w:marTop w:val="0"/>
          <w:marBottom w:val="0"/>
          <w:divBdr>
            <w:top w:val="none" w:sz="0" w:space="0" w:color="auto"/>
            <w:left w:val="none" w:sz="0" w:space="0" w:color="auto"/>
            <w:bottom w:val="none" w:sz="0" w:space="0" w:color="auto"/>
            <w:right w:val="none" w:sz="0" w:space="0" w:color="auto"/>
          </w:divBdr>
        </w:div>
        <w:div w:id="294871067">
          <w:marLeft w:val="0"/>
          <w:marRight w:val="0"/>
          <w:marTop w:val="0"/>
          <w:marBottom w:val="0"/>
          <w:divBdr>
            <w:top w:val="none" w:sz="0" w:space="0" w:color="auto"/>
            <w:left w:val="none" w:sz="0" w:space="0" w:color="auto"/>
            <w:bottom w:val="none" w:sz="0" w:space="0" w:color="auto"/>
            <w:right w:val="none" w:sz="0" w:space="0" w:color="auto"/>
          </w:divBdr>
        </w:div>
        <w:div w:id="79176569">
          <w:marLeft w:val="0"/>
          <w:marRight w:val="0"/>
          <w:marTop w:val="0"/>
          <w:marBottom w:val="0"/>
          <w:divBdr>
            <w:top w:val="none" w:sz="0" w:space="0" w:color="auto"/>
            <w:left w:val="none" w:sz="0" w:space="0" w:color="auto"/>
            <w:bottom w:val="none" w:sz="0" w:space="0" w:color="auto"/>
            <w:right w:val="none" w:sz="0" w:space="0" w:color="auto"/>
          </w:divBdr>
        </w:div>
        <w:div w:id="2114981414">
          <w:marLeft w:val="0"/>
          <w:marRight w:val="0"/>
          <w:marTop w:val="0"/>
          <w:marBottom w:val="0"/>
          <w:divBdr>
            <w:top w:val="none" w:sz="0" w:space="0" w:color="auto"/>
            <w:left w:val="none" w:sz="0" w:space="0" w:color="auto"/>
            <w:bottom w:val="none" w:sz="0" w:space="0" w:color="auto"/>
            <w:right w:val="none" w:sz="0" w:space="0" w:color="auto"/>
          </w:divBdr>
        </w:div>
      </w:divsChild>
    </w:div>
    <w:div w:id="1347516778">
      <w:bodyDiv w:val="1"/>
      <w:marLeft w:val="0"/>
      <w:marRight w:val="0"/>
      <w:marTop w:val="0"/>
      <w:marBottom w:val="0"/>
      <w:divBdr>
        <w:top w:val="none" w:sz="0" w:space="0" w:color="auto"/>
        <w:left w:val="none" w:sz="0" w:space="0" w:color="auto"/>
        <w:bottom w:val="none" w:sz="0" w:space="0" w:color="auto"/>
        <w:right w:val="none" w:sz="0" w:space="0" w:color="auto"/>
      </w:divBdr>
      <w:divsChild>
        <w:div w:id="579022292">
          <w:marLeft w:val="0"/>
          <w:marRight w:val="0"/>
          <w:marTop w:val="0"/>
          <w:marBottom w:val="0"/>
          <w:divBdr>
            <w:top w:val="none" w:sz="0" w:space="0" w:color="auto"/>
            <w:left w:val="none" w:sz="0" w:space="0" w:color="auto"/>
            <w:bottom w:val="none" w:sz="0" w:space="0" w:color="auto"/>
            <w:right w:val="none" w:sz="0" w:space="0" w:color="auto"/>
          </w:divBdr>
        </w:div>
        <w:div w:id="728848335">
          <w:marLeft w:val="0"/>
          <w:marRight w:val="0"/>
          <w:marTop w:val="0"/>
          <w:marBottom w:val="0"/>
          <w:divBdr>
            <w:top w:val="none" w:sz="0" w:space="0" w:color="auto"/>
            <w:left w:val="none" w:sz="0" w:space="0" w:color="auto"/>
            <w:bottom w:val="none" w:sz="0" w:space="0" w:color="auto"/>
            <w:right w:val="none" w:sz="0" w:space="0" w:color="auto"/>
          </w:divBdr>
        </w:div>
        <w:div w:id="934871284">
          <w:marLeft w:val="0"/>
          <w:marRight w:val="0"/>
          <w:marTop w:val="0"/>
          <w:marBottom w:val="0"/>
          <w:divBdr>
            <w:top w:val="none" w:sz="0" w:space="0" w:color="auto"/>
            <w:left w:val="none" w:sz="0" w:space="0" w:color="auto"/>
            <w:bottom w:val="none" w:sz="0" w:space="0" w:color="auto"/>
            <w:right w:val="none" w:sz="0" w:space="0" w:color="auto"/>
          </w:divBdr>
        </w:div>
        <w:div w:id="620918658">
          <w:marLeft w:val="0"/>
          <w:marRight w:val="0"/>
          <w:marTop w:val="0"/>
          <w:marBottom w:val="0"/>
          <w:divBdr>
            <w:top w:val="none" w:sz="0" w:space="0" w:color="auto"/>
            <w:left w:val="none" w:sz="0" w:space="0" w:color="auto"/>
            <w:bottom w:val="none" w:sz="0" w:space="0" w:color="auto"/>
            <w:right w:val="none" w:sz="0" w:space="0" w:color="auto"/>
          </w:divBdr>
        </w:div>
        <w:div w:id="1384983177">
          <w:marLeft w:val="0"/>
          <w:marRight w:val="0"/>
          <w:marTop w:val="0"/>
          <w:marBottom w:val="0"/>
          <w:divBdr>
            <w:top w:val="none" w:sz="0" w:space="0" w:color="auto"/>
            <w:left w:val="none" w:sz="0" w:space="0" w:color="auto"/>
            <w:bottom w:val="none" w:sz="0" w:space="0" w:color="auto"/>
            <w:right w:val="none" w:sz="0" w:space="0" w:color="auto"/>
          </w:divBdr>
        </w:div>
        <w:div w:id="1687977485">
          <w:marLeft w:val="0"/>
          <w:marRight w:val="0"/>
          <w:marTop w:val="0"/>
          <w:marBottom w:val="0"/>
          <w:divBdr>
            <w:top w:val="none" w:sz="0" w:space="0" w:color="auto"/>
            <w:left w:val="none" w:sz="0" w:space="0" w:color="auto"/>
            <w:bottom w:val="none" w:sz="0" w:space="0" w:color="auto"/>
            <w:right w:val="none" w:sz="0" w:space="0" w:color="auto"/>
          </w:divBdr>
        </w:div>
        <w:div w:id="1635332435">
          <w:marLeft w:val="0"/>
          <w:marRight w:val="0"/>
          <w:marTop w:val="0"/>
          <w:marBottom w:val="0"/>
          <w:divBdr>
            <w:top w:val="none" w:sz="0" w:space="0" w:color="auto"/>
            <w:left w:val="none" w:sz="0" w:space="0" w:color="auto"/>
            <w:bottom w:val="none" w:sz="0" w:space="0" w:color="auto"/>
            <w:right w:val="none" w:sz="0" w:space="0" w:color="auto"/>
          </w:divBdr>
        </w:div>
        <w:div w:id="1115252673">
          <w:marLeft w:val="0"/>
          <w:marRight w:val="0"/>
          <w:marTop w:val="0"/>
          <w:marBottom w:val="0"/>
          <w:divBdr>
            <w:top w:val="none" w:sz="0" w:space="0" w:color="auto"/>
            <w:left w:val="none" w:sz="0" w:space="0" w:color="auto"/>
            <w:bottom w:val="none" w:sz="0" w:space="0" w:color="auto"/>
            <w:right w:val="none" w:sz="0" w:space="0" w:color="auto"/>
          </w:divBdr>
        </w:div>
        <w:div w:id="2080444305">
          <w:marLeft w:val="0"/>
          <w:marRight w:val="0"/>
          <w:marTop w:val="0"/>
          <w:marBottom w:val="0"/>
          <w:divBdr>
            <w:top w:val="none" w:sz="0" w:space="0" w:color="auto"/>
            <w:left w:val="none" w:sz="0" w:space="0" w:color="auto"/>
            <w:bottom w:val="none" w:sz="0" w:space="0" w:color="auto"/>
            <w:right w:val="none" w:sz="0" w:space="0" w:color="auto"/>
          </w:divBdr>
        </w:div>
        <w:div w:id="1045955786">
          <w:marLeft w:val="0"/>
          <w:marRight w:val="0"/>
          <w:marTop w:val="0"/>
          <w:marBottom w:val="0"/>
          <w:divBdr>
            <w:top w:val="none" w:sz="0" w:space="0" w:color="auto"/>
            <w:left w:val="none" w:sz="0" w:space="0" w:color="auto"/>
            <w:bottom w:val="none" w:sz="0" w:space="0" w:color="auto"/>
            <w:right w:val="none" w:sz="0" w:space="0" w:color="auto"/>
          </w:divBdr>
        </w:div>
        <w:div w:id="1081412277">
          <w:marLeft w:val="0"/>
          <w:marRight w:val="0"/>
          <w:marTop w:val="0"/>
          <w:marBottom w:val="0"/>
          <w:divBdr>
            <w:top w:val="none" w:sz="0" w:space="0" w:color="auto"/>
            <w:left w:val="none" w:sz="0" w:space="0" w:color="auto"/>
            <w:bottom w:val="none" w:sz="0" w:space="0" w:color="auto"/>
            <w:right w:val="none" w:sz="0" w:space="0" w:color="auto"/>
          </w:divBdr>
        </w:div>
        <w:div w:id="1454904959">
          <w:marLeft w:val="0"/>
          <w:marRight w:val="0"/>
          <w:marTop w:val="0"/>
          <w:marBottom w:val="0"/>
          <w:divBdr>
            <w:top w:val="none" w:sz="0" w:space="0" w:color="auto"/>
            <w:left w:val="none" w:sz="0" w:space="0" w:color="auto"/>
            <w:bottom w:val="none" w:sz="0" w:space="0" w:color="auto"/>
            <w:right w:val="none" w:sz="0" w:space="0" w:color="auto"/>
          </w:divBdr>
        </w:div>
        <w:div w:id="426079394">
          <w:marLeft w:val="0"/>
          <w:marRight w:val="0"/>
          <w:marTop w:val="0"/>
          <w:marBottom w:val="0"/>
          <w:divBdr>
            <w:top w:val="none" w:sz="0" w:space="0" w:color="auto"/>
            <w:left w:val="none" w:sz="0" w:space="0" w:color="auto"/>
            <w:bottom w:val="none" w:sz="0" w:space="0" w:color="auto"/>
            <w:right w:val="none" w:sz="0" w:space="0" w:color="auto"/>
          </w:divBdr>
        </w:div>
        <w:div w:id="226888608">
          <w:marLeft w:val="0"/>
          <w:marRight w:val="0"/>
          <w:marTop w:val="0"/>
          <w:marBottom w:val="0"/>
          <w:divBdr>
            <w:top w:val="none" w:sz="0" w:space="0" w:color="auto"/>
            <w:left w:val="none" w:sz="0" w:space="0" w:color="auto"/>
            <w:bottom w:val="none" w:sz="0" w:space="0" w:color="auto"/>
            <w:right w:val="none" w:sz="0" w:space="0" w:color="auto"/>
          </w:divBdr>
        </w:div>
        <w:div w:id="1923685802">
          <w:marLeft w:val="0"/>
          <w:marRight w:val="0"/>
          <w:marTop w:val="0"/>
          <w:marBottom w:val="0"/>
          <w:divBdr>
            <w:top w:val="none" w:sz="0" w:space="0" w:color="auto"/>
            <w:left w:val="none" w:sz="0" w:space="0" w:color="auto"/>
            <w:bottom w:val="none" w:sz="0" w:space="0" w:color="auto"/>
            <w:right w:val="none" w:sz="0" w:space="0" w:color="auto"/>
          </w:divBdr>
        </w:div>
        <w:div w:id="605306714">
          <w:marLeft w:val="0"/>
          <w:marRight w:val="0"/>
          <w:marTop w:val="0"/>
          <w:marBottom w:val="0"/>
          <w:divBdr>
            <w:top w:val="none" w:sz="0" w:space="0" w:color="auto"/>
            <w:left w:val="none" w:sz="0" w:space="0" w:color="auto"/>
            <w:bottom w:val="none" w:sz="0" w:space="0" w:color="auto"/>
            <w:right w:val="none" w:sz="0" w:space="0" w:color="auto"/>
          </w:divBdr>
        </w:div>
        <w:div w:id="1978146622">
          <w:marLeft w:val="0"/>
          <w:marRight w:val="0"/>
          <w:marTop w:val="0"/>
          <w:marBottom w:val="0"/>
          <w:divBdr>
            <w:top w:val="none" w:sz="0" w:space="0" w:color="auto"/>
            <w:left w:val="none" w:sz="0" w:space="0" w:color="auto"/>
            <w:bottom w:val="none" w:sz="0" w:space="0" w:color="auto"/>
            <w:right w:val="none" w:sz="0" w:space="0" w:color="auto"/>
          </w:divBdr>
        </w:div>
        <w:div w:id="224294403">
          <w:marLeft w:val="0"/>
          <w:marRight w:val="0"/>
          <w:marTop w:val="0"/>
          <w:marBottom w:val="0"/>
          <w:divBdr>
            <w:top w:val="none" w:sz="0" w:space="0" w:color="auto"/>
            <w:left w:val="none" w:sz="0" w:space="0" w:color="auto"/>
            <w:bottom w:val="none" w:sz="0" w:space="0" w:color="auto"/>
            <w:right w:val="none" w:sz="0" w:space="0" w:color="auto"/>
          </w:divBdr>
        </w:div>
        <w:div w:id="1903558830">
          <w:marLeft w:val="0"/>
          <w:marRight w:val="0"/>
          <w:marTop w:val="0"/>
          <w:marBottom w:val="0"/>
          <w:divBdr>
            <w:top w:val="none" w:sz="0" w:space="0" w:color="auto"/>
            <w:left w:val="none" w:sz="0" w:space="0" w:color="auto"/>
            <w:bottom w:val="none" w:sz="0" w:space="0" w:color="auto"/>
            <w:right w:val="none" w:sz="0" w:space="0" w:color="auto"/>
          </w:divBdr>
        </w:div>
        <w:div w:id="247613912">
          <w:marLeft w:val="0"/>
          <w:marRight w:val="0"/>
          <w:marTop w:val="0"/>
          <w:marBottom w:val="0"/>
          <w:divBdr>
            <w:top w:val="none" w:sz="0" w:space="0" w:color="auto"/>
            <w:left w:val="none" w:sz="0" w:space="0" w:color="auto"/>
            <w:bottom w:val="none" w:sz="0" w:space="0" w:color="auto"/>
            <w:right w:val="none" w:sz="0" w:space="0" w:color="auto"/>
          </w:divBdr>
        </w:div>
        <w:div w:id="1949459964">
          <w:marLeft w:val="0"/>
          <w:marRight w:val="0"/>
          <w:marTop w:val="0"/>
          <w:marBottom w:val="0"/>
          <w:divBdr>
            <w:top w:val="none" w:sz="0" w:space="0" w:color="auto"/>
            <w:left w:val="none" w:sz="0" w:space="0" w:color="auto"/>
            <w:bottom w:val="none" w:sz="0" w:space="0" w:color="auto"/>
            <w:right w:val="none" w:sz="0" w:space="0" w:color="auto"/>
          </w:divBdr>
        </w:div>
        <w:div w:id="195315868">
          <w:marLeft w:val="0"/>
          <w:marRight w:val="0"/>
          <w:marTop w:val="0"/>
          <w:marBottom w:val="0"/>
          <w:divBdr>
            <w:top w:val="none" w:sz="0" w:space="0" w:color="auto"/>
            <w:left w:val="none" w:sz="0" w:space="0" w:color="auto"/>
            <w:bottom w:val="none" w:sz="0" w:space="0" w:color="auto"/>
            <w:right w:val="none" w:sz="0" w:space="0" w:color="auto"/>
          </w:divBdr>
        </w:div>
        <w:div w:id="491339242">
          <w:marLeft w:val="0"/>
          <w:marRight w:val="0"/>
          <w:marTop w:val="0"/>
          <w:marBottom w:val="0"/>
          <w:divBdr>
            <w:top w:val="none" w:sz="0" w:space="0" w:color="auto"/>
            <w:left w:val="none" w:sz="0" w:space="0" w:color="auto"/>
            <w:bottom w:val="none" w:sz="0" w:space="0" w:color="auto"/>
            <w:right w:val="none" w:sz="0" w:space="0" w:color="auto"/>
          </w:divBdr>
        </w:div>
        <w:div w:id="1390378046">
          <w:marLeft w:val="0"/>
          <w:marRight w:val="0"/>
          <w:marTop w:val="0"/>
          <w:marBottom w:val="0"/>
          <w:divBdr>
            <w:top w:val="none" w:sz="0" w:space="0" w:color="auto"/>
            <w:left w:val="none" w:sz="0" w:space="0" w:color="auto"/>
            <w:bottom w:val="none" w:sz="0" w:space="0" w:color="auto"/>
            <w:right w:val="none" w:sz="0" w:space="0" w:color="auto"/>
          </w:divBdr>
        </w:div>
        <w:div w:id="197204833">
          <w:marLeft w:val="0"/>
          <w:marRight w:val="0"/>
          <w:marTop w:val="0"/>
          <w:marBottom w:val="0"/>
          <w:divBdr>
            <w:top w:val="none" w:sz="0" w:space="0" w:color="auto"/>
            <w:left w:val="none" w:sz="0" w:space="0" w:color="auto"/>
            <w:bottom w:val="none" w:sz="0" w:space="0" w:color="auto"/>
            <w:right w:val="none" w:sz="0" w:space="0" w:color="auto"/>
          </w:divBdr>
        </w:div>
        <w:div w:id="1476095617">
          <w:marLeft w:val="0"/>
          <w:marRight w:val="0"/>
          <w:marTop w:val="0"/>
          <w:marBottom w:val="0"/>
          <w:divBdr>
            <w:top w:val="none" w:sz="0" w:space="0" w:color="auto"/>
            <w:left w:val="none" w:sz="0" w:space="0" w:color="auto"/>
            <w:bottom w:val="none" w:sz="0" w:space="0" w:color="auto"/>
            <w:right w:val="none" w:sz="0" w:space="0" w:color="auto"/>
          </w:divBdr>
        </w:div>
        <w:div w:id="1834760965">
          <w:marLeft w:val="0"/>
          <w:marRight w:val="0"/>
          <w:marTop w:val="0"/>
          <w:marBottom w:val="0"/>
          <w:divBdr>
            <w:top w:val="none" w:sz="0" w:space="0" w:color="auto"/>
            <w:left w:val="none" w:sz="0" w:space="0" w:color="auto"/>
            <w:bottom w:val="none" w:sz="0" w:space="0" w:color="auto"/>
            <w:right w:val="none" w:sz="0" w:space="0" w:color="auto"/>
          </w:divBdr>
        </w:div>
        <w:div w:id="1382291687">
          <w:marLeft w:val="0"/>
          <w:marRight w:val="0"/>
          <w:marTop w:val="0"/>
          <w:marBottom w:val="0"/>
          <w:divBdr>
            <w:top w:val="none" w:sz="0" w:space="0" w:color="auto"/>
            <w:left w:val="none" w:sz="0" w:space="0" w:color="auto"/>
            <w:bottom w:val="none" w:sz="0" w:space="0" w:color="auto"/>
            <w:right w:val="none" w:sz="0" w:space="0" w:color="auto"/>
          </w:divBdr>
        </w:div>
        <w:div w:id="1568998612">
          <w:marLeft w:val="0"/>
          <w:marRight w:val="0"/>
          <w:marTop w:val="0"/>
          <w:marBottom w:val="0"/>
          <w:divBdr>
            <w:top w:val="none" w:sz="0" w:space="0" w:color="auto"/>
            <w:left w:val="none" w:sz="0" w:space="0" w:color="auto"/>
            <w:bottom w:val="none" w:sz="0" w:space="0" w:color="auto"/>
            <w:right w:val="none" w:sz="0" w:space="0" w:color="auto"/>
          </w:divBdr>
        </w:div>
        <w:div w:id="974874814">
          <w:marLeft w:val="0"/>
          <w:marRight w:val="0"/>
          <w:marTop w:val="0"/>
          <w:marBottom w:val="0"/>
          <w:divBdr>
            <w:top w:val="none" w:sz="0" w:space="0" w:color="auto"/>
            <w:left w:val="none" w:sz="0" w:space="0" w:color="auto"/>
            <w:bottom w:val="none" w:sz="0" w:space="0" w:color="auto"/>
            <w:right w:val="none" w:sz="0" w:space="0" w:color="auto"/>
          </w:divBdr>
        </w:div>
        <w:div w:id="1817183314">
          <w:marLeft w:val="0"/>
          <w:marRight w:val="0"/>
          <w:marTop w:val="0"/>
          <w:marBottom w:val="0"/>
          <w:divBdr>
            <w:top w:val="none" w:sz="0" w:space="0" w:color="auto"/>
            <w:left w:val="none" w:sz="0" w:space="0" w:color="auto"/>
            <w:bottom w:val="none" w:sz="0" w:space="0" w:color="auto"/>
            <w:right w:val="none" w:sz="0" w:space="0" w:color="auto"/>
          </w:divBdr>
        </w:div>
        <w:div w:id="995914339">
          <w:marLeft w:val="0"/>
          <w:marRight w:val="0"/>
          <w:marTop w:val="0"/>
          <w:marBottom w:val="0"/>
          <w:divBdr>
            <w:top w:val="none" w:sz="0" w:space="0" w:color="auto"/>
            <w:left w:val="none" w:sz="0" w:space="0" w:color="auto"/>
            <w:bottom w:val="none" w:sz="0" w:space="0" w:color="auto"/>
            <w:right w:val="none" w:sz="0" w:space="0" w:color="auto"/>
          </w:divBdr>
        </w:div>
        <w:div w:id="2047295293">
          <w:marLeft w:val="0"/>
          <w:marRight w:val="0"/>
          <w:marTop w:val="0"/>
          <w:marBottom w:val="0"/>
          <w:divBdr>
            <w:top w:val="none" w:sz="0" w:space="0" w:color="auto"/>
            <w:left w:val="none" w:sz="0" w:space="0" w:color="auto"/>
            <w:bottom w:val="none" w:sz="0" w:space="0" w:color="auto"/>
            <w:right w:val="none" w:sz="0" w:space="0" w:color="auto"/>
          </w:divBdr>
        </w:div>
        <w:div w:id="608046286">
          <w:marLeft w:val="0"/>
          <w:marRight w:val="0"/>
          <w:marTop w:val="0"/>
          <w:marBottom w:val="0"/>
          <w:divBdr>
            <w:top w:val="none" w:sz="0" w:space="0" w:color="auto"/>
            <w:left w:val="none" w:sz="0" w:space="0" w:color="auto"/>
            <w:bottom w:val="none" w:sz="0" w:space="0" w:color="auto"/>
            <w:right w:val="none" w:sz="0" w:space="0" w:color="auto"/>
          </w:divBdr>
        </w:div>
        <w:div w:id="1106315229">
          <w:marLeft w:val="0"/>
          <w:marRight w:val="0"/>
          <w:marTop w:val="0"/>
          <w:marBottom w:val="0"/>
          <w:divBdr>
            <w:top w:val="none" w:sz="0" w:space="0" w:color="auto"/>
            <w:left w:val="none" w:sz="0" w:space="0" w:color="auto"/>
            <w:bottom w:val="none" w:sz="0" w:space="0" w:color="auto"/>
            <w:right w:val="none" w:sz="0" w:space="0" w:color="auto"/>
          </w:divBdr>
        </w:div>
        <w:div w:id="685448836">
          <w:marLeft w:val="0"/>
          <w:marRight w:val="0"/>
          <w:marTop w:val="0"/>
          <w:marBottom w:val="0"/>
          <w:divBdr>
            <w:top w:val="none" w:sz="0" w:space="0" w:color="auto"/>
            <w:left w:val="none" w:sz="0" w:space="0" w:color="auto"/>
            <w:bottom w:val="none" w:sz="0" w:space="0" w:color="auto"/>
            <w:right w:val="none" w:sz="0" w:space="0" w:color="auto"/>
          </w:divBdr>
        </w:div>
        <w:div w:id="1131167356">
          <w:marLeft w:val="0"/>
          <w:marRight w:val="0"/>
          <w:marTop w:val="0"/>
          <w:marBottom w:val="0"/>
          <w:divBdr>
            <w:top w:val="none" w:sz="0" w:space="0" w:color="auto"/>
            <w:left w:val="none" w:sz="0" w:space="0" w:color="auto"/>
            <w:bottom w:val="none" w:sz="0" w:space="0" w:color="auto"/>
            <w:right w:val="none" w:sz="0" w:space="0" w:color="auto"/>
          </w:divBdr>
        </w:div>
        <w:div w:id="1066218076">
          <w:marLeft w:val="0"/>
          <w:marRight w:val="0"/>
          <w:marTop w:val="0"/>
          <w:marBottom w:val="0"/>
          <w:divBdr>
            <w:top w:val="none" w:sz="0" w:space="0" w:color="auto"/>
            <w:left w:val="none" w:sz="0" w:space="0" w:color="auto"/>
            <w:bottom w:val="none" w:sz="0" w:space="0" w:color="auto"/>
            <w:right w:val="none" w:sz="0" w:space="0" w:color="auto"/>
          </w:divBdr>
        </w:div>
        <w:div w:id="304244731">
          <w:marLeft w:val="0"/>
          <w:marRight w:val="0"/>
          <w:marTop w:val="0"/>
          <w:marBottom w:val="0"/>
          <w:divBdr>
            <w:top w:val="none" w:sz="0" w:space="0" w:color="auto"/>
            <w:left w:val="none" w:sz="0" w:space="0" w:color="auto"/>
            <w:bottom w:val="none" w:sz="0" w:space="0" w:color="auto"/>
            <w:right w:val="none" w:sz="0" w:space="0" w:color="auto"/>
          </w:divBdr>
        </w:div>
        <w:div w:id="874005281">
          <w:marLeft w:val="0"/>
          <w:marRight w:val="0"/>
          <w:marTop w:val="0"/>
          <w:marBottom w:val="0"/>
          <w:divBdr>
            <w:top w:val="none" w:sz="0" w:space="0" w:color="auto"/>
            <w:left w:val="none" w:sz="0" w:space="0" w:color="auto"/>
            <w:bottom w:val="none" w:sz="0" w:space="0" w:color="auto"/>
            <w:right w:val="none" w:sz="0" w:space="0" w:color="auto"/>
          </w:divBdr>
        </w:div>
        <w:div w:id="1688828058">
          <w:marLeft w:val="0"/>
          <w:marRight w:val="0"/>
          <w:marTop w:val="0"/>
          <w:marBottom w:val="0"/>
          <w:divBdr>
            <w:top w:val="none" w:sz="0" w:space="0" w:color="auto"/>
            <w:left w:val="none" w:sz="0" w:space="0" w:color="auto"/>
            <w:bottom w:val="none" w:sz="0" w:space="0" w:color="auto"/>
            <w:right w:val="none" w:sz="0" w:space="0" w:color="auto"/>
          </w:divBdr>
        </w:div>
      </w:divsChild>
    </w:div>
    <w:div w:id="1371295010">
      <w:bodyDiv w:val="1"/>
      <w:marLeft w:val="0"/>
      <w:marRight w:val="0"/>
      <w:marTop w:val="0"/>
      <w:marBottom w:val="0"/>
      <w:divBdr>
        <w:top w:val="none" w:sz="0" w:space="0" w:color="auto"/>
        <w:left w:val="none" w:sz="0" w:space="0" w:color="auto"/>
        <w:bottom w:val="none" w:sz="0" w:space="0" w:color="auto"/>
        <w:right w:val="none" w:sz="0" w:space="0" w:color="auto"/>
      </w:divBdr>
    </w:div>
    <w:div w:id="1423721717">
      <w:bodyDiv w:val="1"/>
      <w:marLeft w:val="0"/>
      <w:marRight w:val="0"/>
      <w:marTop w:val="0"/>
      <w:marBottom w:val="0"/>
      <w:divBdr>
        <w:top w:val="none" w:sz="0" w:space="0" w:color="auto"/>
        <w:left w:val="none" w:sz="0" w:space="0" w:color="auto"/>
        <w:bottom w:val="none" w:sz="0" w:space="0" w:color="auto"/>
        <w:right w:val="none" w:sz="0" w:space="0" w:color="auto"/>
      </w:divBdr>
    </w:div>
    <w:div w:id="1519153531">
      <w:bodyDiv w:val="1"/>
      <w:marLeft w:val="0"/>
      <w:marRight w:val="0"/>
      <w:marTop w:val="0"/>
      <w:marBottom w:val="0"/>
      <w:divBdr>
        <w:top w:val="none" w:sz="0" w:space="0" w:color="auto"/>
        <w:left w:val="none" w:sz="0" w:space="0" w:color="auto"/>
        <w:bottom w:val="none" w:sz="0" w:space="0" w:color="auto"/>
        <w:right w:val="none" w:sz="0" w:space="0" w:color="auto"/>
      </w:divBdr>
      <w:divsChild>
        <w:div w:id="2036152450">
          <w:marLeft w:val="0"/>
          <w:marRight w:val="0"/>
          <w:marTop w:val="0"/>
          <w:marBottom w:val="0"/>
          <w:divBdr>
            <w:top w:val="none" w:sz="0" w:space="0" w:color="auto"/>
            <w:left w:val="none" w:sz="0" w:space="0" w:color="auto"/>
            <w:bottom w:val="none" w:sz="0" w:space="0" w:color="auto"/>
            <w:right w:val="none" w:sz="0" w:space="0" w:color="auto"/>
          </w:divBdr>
        </w:div>
        <w:div w:id="1765807270">
          <w:marLeft w:val="0"/>
          <w:marRight w:val="0"/>
          <w:marTop w:val="0"/>
          <w:marBottom w:val="0"/>
          <w:divBdr>
            <w:top w:val="none" w:sz="0" w:space="0" w:color="auto"/>
            <w:left w:val="none" w:sz="0" w:space="0" w:color="auto"/>
            <w:bottom w:val="none" w:sz="0" w:space="0" w:color="auto"/>
            <w:right w:val="none" w:sz="0" w:space="0" w:color="auto"/>
          </w:divBdr>
        </w:div>
        <w:div w:id="553737959">
          <w:marLeft w:val="0"/>
          <w:marRight w:val="0"/>
          <w:marTop w:val="0"/>
          <w:marBottom w:val="0"/>
          <w:divBdr>
            <w:top w:val="none" w:sz="0" w:space="0" w:color="auto"/>
            <w:left w:val="none" w:sz="0" w:space="0" w:color="auto"/>
            <w:bottom w:val="none" w:sz="0" w:space="0" w:color="auto"/>
            <w:right w:val="none" w:sz="0" w:space="0" w:color="auto"/>
          </w:divBdr>
        </w:div>
      </w:divsChild>
    </w:div>
    <w:div w:id="1535195058">
      <w:bodyDiv w:val="1"/>
      <w:marLeft w:val="0"/>
      <w:marRight w:val="0"/>
      <w:marTop w:val="0"/>
      <w:marBottom w:val="0"/>
      <w:divBdr>
        <w:top w:val="none" w:sz="0" w:space="0" w:color="auto"/>
        <w:left w:val="none" w:sz="0" w:space="0" w:color="auto"/>
        <w:bottom w:val="none" w:sz="0" w:space="0" w:color="auto"/>
        <w:right w:val="none" w:sz="0" w:space="0" w:color="auto"/>
      </w:divBdr>
    </w:div>
    <w:div w:id="1790279463">
      <w:bodyDiv w:val="1"/>
      <w:marLeft w:val="0"/>
      <w:marRight w:val="0"/>
      <w:marTop w:val="0"/>
      <w:marBottom w:val="0"/>
      <w:divBdr>
        <w:top w:val="none" w:sz="0" w:space="0" w:color="auto"/>
        <w:left w:val="none" w:sz="0" w:space="0" w:color="auto"/>
        <w:bottom w:val="none" w:sz="0" w:space="0" w:color="auto"/>
        <w:right w:val="none" w:sz="0" w:space="0" w:color="auto"/>
      </w:divBdr>
      <w:divsChild>
        <w:div w:id="318071755">
          <w:marLeft w:val="0"/>
          <w:marRight w:val="0"/>
          <w:marTop w:val="0"/>
          <w:marBottom w:val="0"/>
          <w:divBdr>
            <w:top w:val="none" w:sz="0" w:space="0" w:color="auto"/>
            <w:left w:val="none" w:sz="0" w:space="0" w:color="auto"/>
            <w:bottom w:val="none" w:sz="0" w:space="0" w:color="auto"/>
            <w:right w:val="none" w:sz="0" w:space="0" w:color="auto"/>
          </w:divBdr>
        </w:div>
        <w:div w:id="2023312575">
          <w:marLeft w:val="0"/>
          <w:marRight w:val="0"/>
          <w:marTop w:val="0"/>
          <w:marBottom w:val="0"/>
          <w:divBdr>
            <w:top w:val="none" w:sz="0" w:space="0" w:color="auto"/>
            <w:left w:val="none" w:sz="0" w:space="0" w:color="auto"/>
            <w:bottom w:val="none" w:sz="0" w:space="0" w:color="auto"/>
            <w:right w:val="none" w:sz="0" w:space="0" w:color="auto"/>
          </w:divBdr>
        </w:div>
        <w:div w:id="1484198589">
          <w:marLeft w:val="0"/>
          <w:marRight w:val="0"/>
          <w:marTop w:val="0"/>
          <w:marBottom w:val="0"/>
          <w:divBdr>
            <w:top w:val="none" w:sz="0" w:space="0" w:color="auto"/>
            <w:left w:val="none" w:sz="0" w:space="0" w:color="auto"/>
            <w:bottom w:val="none" w:sz="0" w:space="0" w:color="auto"/>
            <w:right w:val="none" w:sz="0" w:space="0" w:color="auto"/>
          </w:divBdr>
        </w:div>
      </w:divsChild>
    </w:div>
    <w:div w:id="1906522764">
      <w:bodyDiv w:val="1"/>
      <w:marLeft w:val="0"/>
      <w:marRight w:val="0"/>
      <w:marTop w:val="0"/>
      <w:marBottom w:val="0"/>
      <w:divBdr>
        <w:top w:val="none" w:sz="0" w:space="0" w:color="auto"/>
        <w:left w:val="none" w:sz="0" w:space="0" w:color="auto"/>
        <w:bottom w:val="none" w:sz="0" w:space="0" w:color="auto"/>
        <w:right w:val="none" w:sz="0" w:space="0" w:color="auto"/>
      </w:divBdr>
      <w:divsChild>
        <w:div w:id="156307446">
          <w:marLeft w:val="0"/>
          <w:marRight w:val="0"/>
          <w:marTop w:val="0"/>
          <w:marBottom w:val="0"/>
          <w:divBdr>
            <w:top w:val="none" w:sz="0" w:space="0" w:color="auto"/>
            <w:left w:val="none" w:sz="0" w:space="0" w:color="auto"/>
            <w:bottom w:val="none" w:sz="0" w:space="0" w:color="auto"/>
            <w:right w:val="none" w:sz="0" w:space="0" w:color="auto"/>
          </w:divBdr>
        </w:div>
        <w:div w:id="1380319905">
          <w:marLeft w:val="0"/>
          <w:marRight w:val="0"/>
          <w:marTop w:val="0"/>
          <w:marBottom w:val="0"/>
          <w:divBdr>
            <w:top w:val="none" w:sz="0" w:space="0" w:color="auto"/>
            <w:left w:val="none" w:sz="0" w:space="0" w:color="auto"/>
            <w:bottom w:val="none" w:sz="0" w:space="0" w:color="auto"/>
            <w:right w:val="none" w:sz="0" w:space="0" w:color="auto"/>
          </w:divBdr>
        </w:div>
      </w:divsChild>
    </w:div>
    <w:div w:id="1950890999">
      <w:bodyDiv w:val="1"/>
      <w:marLeft w:val="0"/>
      <w:marRight w:val="0"/>
      <w:marTop w:val="0"/>
      <w:marBottom w:val="0"/>
      <w:divBdr>
        <w:top w:val="none" w:sz="0" w:space="0" w:color="auto"/>
        <w:left w:val="none" w:sz="0" w:space="0" w:color="auto"/>
        <w:bottom w:val="none" w:sz="0" w:space="0" w:color="auto"/>
        <w:right w:val="none" w:sz="0" w:space="0" w:color="auto"/>
      </w:divBdr>
      <w:divsChild>
        <w:div w:id="1829594037">
          <w:marLeft w:val="0"/>
          <w:marRight w:val="0"/>
          <w:marTop w:val="0"/>
          <w:marBottom w:val="0"/>
          <w:divBdr>
            <w:top w:val="none" w:sz="0" w:space="0" w:color="auto"/>
            <w:left w:val="none" w:sz="0" w:space="0" w:color="auto"/>
            <w:bottom w:val="none" w:sz="0" w:space="0" w:color="auto"/>
            <w:right w:val="none" w:sz="0" w:space="0" w:color="auto"/>
          </w:divBdr>
        </w:div>
        <w:div w:id="729620356">
          <w:marLeft w:val="0"/>
          <w:marRight w:val="0"/>
          <w:marTop w:val="0"/>
          <w:marBottom w:val="0"/>
          <w:divBdr>
            <w:top w:val="none" w:sz="0" w:space="0" w:color="auto"/>
            <w:left w:val="none" w:sz="0" w:space="0" w:color="auto"/>
            <w:bottom w:val="none" w:sz="0" w:space="0" w:color="auto"/>
            <w:right w:val="none" w:sz="0" w:space="0" w:color="auto"/>
          </w:divBdr>
        </w:div>
        <w:div w:id="737476754">
          <w:marLeft w:val="0"/>
          <w:marRight w:val="0"/>
          <w:marTop w:val="0"/>
          <w:marBottom w:val="0"/>
          <w:divBdr>
            <w:top w:val="none" w:sz="0" w:space="0" w:color="auto"/>
            <w:left w:val="none" w:sz="0" w:space="0" w:color="auto"/>
            <w:bottom w:val="none" w:sz="0" w:space="0" w:color="auto"/>
            <w:right w:val="none" w:sz="0" w:space="0" w:color="auto"/>
          </w:divBdr>
        </w:div>
        <w:div w:id="1919631007">
          <w:marLeft w:val="0"/>
          <w:marRight w:val="0"/>
          <w:marTop w:val="0"/>
          <w:marBottom w:val="0"/>
          <w:divBdr>
            <w:top w:val="none" w:sz="0" w:space="0" w:color="auto"/>
            <w:left w:val="none" w:sz="0" w:space="0" w:color="auto"/>
            <w:bottom w:val="none" w:sz="0" w:space="0" w:color="auto"/>
            <w:right w:val="none" w:sz="0" w:space="0" w:color="auto"/>
          </w:divBdr>
        </w:div>
      </w:divsChild>
    </w:div>
    <w:div w:id="1999188524">
      <w:bodyDiv w:val="1"/>
      <w:marLeft w:val="0"/>
      <w:marRight w:val="0"/>
      <w:marTop w:val="0"/>
      <w:marBottom w:val="0"/>
      <w:divBdr>
        <w:top w:val="none" w:sz="0" w:space="0" w:color="auto"/>
        <w:left w:val="none" w:sz="0" w:space="0" w:color="auto"/>
        <w:bottom w:val="none" w:sz="0" w:space="0" w:color="auto"/>
        <w:right w:val="none" w:sz="0" w:space="0" w:color="auto"/>
      </w:divBdr>
    </w:div>
    <w:div w:id="2073504273">
      <w:bodyDiv w:val="1"/>
      <w:marLeft w:val="0"/>
      <w:marRight w:val="0"/>
      <w:marTop w:val="0"/>
      <w:marBottom w:val="0"/>
      <w:divBdr>
        <w:top w:val="none" w:sz="0" w:space="0" w:color="auto"/>
        <w:left w:val="none" w:sz="0" w:space="0" w:color="auto"/>
        <w:bottom w:val="none" w:sz="0" w:space="0" w:color="auto"/>
        <w:right w:val="none" w:sz="0" w:space="0" w:color="auto"/>
      </w:divBdr>
    </w:div>
    <w:div w:id="210190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taprotection@swimireand.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hat\Desktop\Policies_NT\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FFC026-E14B-4117-9980-16082BD87EC8}" type="doc">
      <dgm:prSet loTypeId="urn:microsoft.com/office/officeart/2005/8/layout/process4" loCatId="process" qsTypeId="urn:microsoft.com/office/officeart/2005/8/quickstyle/simple1" qsCatId="simple" csTypeId="urn:microsoft.com/office/officeart/2005/8/colors/accent1_4" csCatId="accent1" phldr="1"/>
      <dgm:spPr/>
      <dgm:t>
        <a:bodyPr/>
        <a:lstStyle/>
        <a:p>
          <a:endParaRPr lang="en-IE"/>
        </a:p>
      </dgm:t>
    </dgm:pt>
    <dgm:pt modelId="{9235B325-8DE3-4B06-A015-857F7B303999}">
      <dgm:prSet phldrT="[Text]" custT="1"/>
      <dgm:spPr/>
      <dgm:t>
        <a:bodyPr/>
        <a:lstStyle/>
        <a:p>
          <a:pPr algn="ctr"/>
          <a:r>
            <a:rPr lang="en-GB" sz="1000" b="1">
              <a:latin typeface="Candara" panose="020E0502030303020204" pitchFamily="34" charset="0"/>
            </a:rPr>
            <a:t>Data Subject Access  Request request received  - Passed to Data Compliance Committee where applicable</a:t>
          </a:r>
          <a:endParaRPr lang="en-IE" sz="1000" b="1">
            <a:latin typeface="Candara" panose="020E0502030303020204" pitchFamily="34" charset="0"/>
          </a:endParaRPr>
        </a:p>
      </dgm:t>
    </dgm:pt>
    <dgm:pt modelId="{074F1DF2-E434-4DBE-AD2A-FEAA5267F31E}" type="parTrans" cxnId="{04A85BAA-01A0-4651-9CB6-74B92E842C73}">
      <dgm:prSet/>
      <dgm:spPr/>
      <dgm:t>
        <a:bodyPr/>
        <a:lstStyle/>
        <a:p>
          <a:endParaRPr lang="en-IE" sz="2400" b="1"/>
        </a:p>
      </dgm:t>
    </dgm:pt>
    <dgm:pt modelId="{4549BB08-1511-488F-B8A3-C134841C4289}" type="sibTrans" cxnId="{04A85BAA-01A0-4651-9CB6-74B92E842C73}">
      <dgm:prSet/>
      <dgm:spPr/>
      <dgm:t>
        <a:bodyPr/>
        <a:lstStyle/>
        <a:p>
          <a:endParaRPr lang="en-IE" sz="2400" b="1"/>
        </a:p>
      </dgm:t>
    </dgm:pt>
    <dgm:pt modelId="{20E84FCD-C978-4FF2-B947-8C9A7BAB0750}">
      <dgm:prSet custT="1"/>
      <dgm:spPr/>
      <dgm:t>
        <a:bodyPr/>
        <a:lstStyle/>
        <a:p>
          <a:pPr algn="ctr"/>
          <a:r>
            <a:rPr lang="en-GB" sz="1000" b="1">
              <a:latin typeface="Candara" panose="020E0502030303020204" pitchFamily="34" charset="0"/>
            </a:rPr>
            <a:t>Log Data Subject Access Request </a:t>
          </a:r>
          <a:endParaRPr lang="en-IE" sz="1000" b="1">
            <a:latin typeface="Candara" panose="020E0502030303020204" pitchFamily="34" charset="0"/>
          </a:endParaRPr>
        </a:p>
      </dgm:t>
    </dgm:pt>
    <dgm:pt modelId="{00337580-AA8D-49A4-BA64-71BA73992969}" type="parTrans" cxnId="{9B123DB2-B478-4FD0-B3B3-B23655168669}">
      <dgm:prSet/>
      <dgm:spPr/>
      <dgm:t>
        <a:bodyPr/>
        <a:lstStyle/>
        <a:p>
          <a:endParaRPr lang="en-IE" sz="2400" b="1"/>
        </a:p>
      </dgm:t>
    </dgm:pt>
    <dgm:pt modelId="{F44353DC-D670-4381-8EF9-7A3F71AFDD80}" type="sibTrans" cxnId="{9B123DB2-B478-4FD0-B3B3-B23655168669}">
      <dgm:prSet/>
      <dgm:spPr/>
      <dgm:t>
        <a:bodyPr/>
        <a:lstStyle/>
        <a:p>
          <a:endParaRPr lang="en-IE" sz="2400" b="1"/>
        </a:p>
      </dgm:t>
    </dgm:pt>
    <dgm:pt modelId="{8B3E3393-22BD-4236-9AF2-FF5716AB3A73}">
      <dgm:prSet custT="1"/>
      <dgm:spPr/>
      <dgm:t>
        <a:bodyPr/>
        <a:lstStyle/>
        <a:p>
          <a:pPr algn="ctr"/>
          <a:r>
            <a:rPr lang="en-GB" sz="1000" b="1">
              <a:latin typeface="Candara" panose="020E0502030303020204" pitchFamily="34" charset="0"/>
            </a:rPr>
            <a:t>Verify Identify of the data subject </a:t>
          </a:r>
          <a:endParaRPr lang="en-IE" sz="1000" b="1">
            <a:latin typeface="Candara" panose="020E0502030303020204" pitchFamily="34" charset="0"/>
          </a:endParaRPr>
        </a:p>
      </dgm:t>
    </dgm:pt>
    <dgm:pt modelId="{D89398D1-91CE-45DE-9E8C-3D40DDA31E0D}" type="parTrans" cxnId="{D436894E-60BA-4DAB-AF23-80D023080C48}">
      <dgm:prSet/>
      <dgm:spPr/>
      <dgm:t>
        <a:bodyPr/>
        <a:lstStyle/>
        <a:p>
          <a:endParaRPr lang="en-IE" sz="2400" b="1"/>
        </a:p>
      </dgm:t>
    </dgm:pt>
    <dgm:pt modelId="{5E925C92-C376-4004-9496-FC882069B980}" type="sibTrans" cxnId="{D436894E-60BA-4DAB-AF23-80D023080C48}">
      <dgm:prSet/>
      <dgm:spPr/>
      <dgm:t>
        <a:bodyPr/>
        <a:lstStyle/>
        <a:p>
          <a:endParaRPr lang="en-IE" sz="2400" b="1"/>
        </a:p>
      </dgm:t>
    </dgm:pt>
    <dgm:pt modelId="{98E8C862-D9E7-42E5-A137-BDE549EA3A29}">
      <dgm:prSet custT="1"/>
      <dgm:spPr/>
      <dgm:t>
        <a:bodyPr/>
        <a:lstStyle/>
        <a:p>
          <a:r>
            <a:rPr lang="en-GB" sz="1000" b="1">
              <a:latin typeface="Candara" panose="020E0502030303020204" pitchFamily="34" charset="0"/>
            </a:rPr>
            <a:t>Evaluate Validity of request </a:t>
          </a:r>
          <a:endParaRPr lang="en-IE" sz="1000" b="1">
            <a:latin typeface="Candara" panose="020E0502030303020204" pitchFamily="34" charset="0"/>
          </a:endParaRPr>
        </a:p>
      </dgm:t>
    </dgm:pt>
    <dgm:pt modelId="{7BF67628-2953-4100-8B41-5D6D89770F33}" type="parTrans" cxnId="{51DDE667-9113-41A2-8954-ED4E0CE1AA12}">
      <dgm:prSet/>
      <dgm:spPr/>
      <dgm:t>
        <a:bodyPr/>
        <a:lstStyle/>
        <a:p>
          <a:endParaRPr lang="en-IE" sz="2400" b="1"/>
        </a:p>
      </dgm:t>
    </dgm:pt>
    <dgm:pt modelId="{95E480CE-B85C-4F7E-BDAD-8E2B263ECFF3}" type="sibTrans" cxnId="{51DDE667-9113-41A2-8954-ED4E0CE1AA12}">
      <dgm:prSet/>
      <dgm:spPr/>
      <dgm:t>
        <a:bodyPr/>
        <a:lstStyle/>
        <a:p>
          <a:endParaRPr lang="en-IE" sz="2400" b="1"/>
        </a:p>
      </dgm:t>
    </dgm:pt>
    <dgm:pt modelId="{30B83ED2-3819-4804-B332-248E758600E0}">
      <dgm:prSet custT="1"/>
      <dgm:spPr/>
      <dgm:t>
        <a:bodyPr/>
        <a:lstStyle/>
        <a:p>
          <a:r>
            <a:rPr lang="en-GB" sz="1000" b="1">
              <a:latin typeface="Candara" panose="020E0502030303020204" pitchFamily="34" charset="0"/>
            </a:rPr>
            <a:t>Collect the personal data in your env ironment</a:t>
          </a:r>
          <a:endParaRPr lang="en-IE" sz="1000" b="1">
            <a:latin typeface="Candara" panose="020E0502030303020204" pitchFamily="34" charset="0"/>
          </a:endParaRPr>
        </a:p>
      </dgm:t>
    </dgm:pt>
    <dgm:pt modelId="{FC713A69-8AE4-4566-BDC3-745C3861E2DD}" type="parTrans" cxnId="{993F0F53-97C4-4E62-88C1-D404DBE8AD7F}">
      <dgm:prSet/>
      <dgm:spPr/>
      <dgm:t>
        <a:bodyPr/>
        <a:lstStyle/>
        <a:p>
          <a:endParaRPr lang="en-IE" sz="2400" b="1"/>
        </a:p>
      </dgm:t>
    </dgm:pt>
    <dgm:pt modelId="{4B414DE4-C28F-4CBC-B227-4104EF4FD1F3}" type="sibTrans" cxnId="{993F0F53-97C4-4E62-88C1-D404DBE8AD7F}">
      <dgm:prSet/>
      <dgm:spPr/>
      <dgm:t>
        <a:bodyPr/>
        <a:lstStyle/>
        <a:p>
          <a:endParaRPr lang="en-IE" sz="2400" b="1"/>
        </a:p>
      </dgm:t>
    </dgm:pt>
    <dgm:pt modelId="{E64DD3FE-9EF8-4482-AB6D-F460BC7AA323}">
      <dgm:prSet custT="1"/>
      <dgm:spPr/>
      <dgm:t>
        <a:bodyPr/>
        <a:lstStyle/>
        <a:p>
          <a:r>
            <a:rPr lang="en-GB" sz="1000" b="1">
              <a:latin typeface="Candara" panose="020E0502030303020204" pitchFamily="34" charset="0"/>
            </a:rPr>
            <a:t>Respond to Data Subject </a:t>
          </a:r>
          <a:endParaRPr lang="en-IE" sz="1000" b="1">
            <a:latin typeface="Candara" panose="020E0502030303020204" pitchFamily="34" charset="0"/>
          </a:endParaRPr>
        </a:p>
      </dgm:t>
    </dgm:pt>
    <dgm:pt modelId="{63E3C2CC-7557-4F97-ACA1-6AC712F9F9C5}" type="parTrans" cxnId="{CCC451FC-3FA7-4269-8805-8991A4743D53}">
      <dgm:prSet/>
      <dgm:spPr/>
      <dgm:t>
        <a:bodyPr/>
        <a:lstStyle/>
        <a:p>
          <a:endParaRPr lang="en-IE" sz="2400" b="1"/>
        </a:p>
      </dgm:t>
    </dgm:pt>
    <dgm:pt modelId="{F47E7408-769F-49F1-B30D-53BAAB7CF8FF}" type="sibTrans" cxnId="{CCC451FC-3FA7-4269-8805-8991A4743D53}">
      <dgm:prSet/>
      <dgm:spPr/>
      <dgm:t>
        <a:bodyPr/>
        <a:lstStyle/>
        <a:p>
          <a:endParaRPr lang="en-IE" sz="2400" b="1"/>
        </a:p>
      </dgm:t>
    </dgm:pt>
    <dgm:pt modelId="{E3AD4746-5465-4D38-83BD-48CF53102087}">
      <dgm:prSet custT="1"/>
      <dgm:spPr/>
      <dgm:t>
        <a:bodyPr/>
        <a:lstStyle/>
        <a:p>
          <a:pPr algn="ctr"/>
          <a:r>
            <a:rPr lang="en-GB" sz="1000" b="1">
              <a:latin typeface="Candara" panose="020E0502030303020204" pitchFamily="34" charset="0"/>
            </a:rPr>
            <a:t>Close Data Data Subject Access Request  Request </a:t>
          </a:r>
          <a:endParaRPr lang="en-IE" sz="1000" b="1">
            <a:latin typeface="Candara" panose="020E0502030303020204" pitchFamily="34" charset="0"/>
          </a:endParaRPr>
        </a:p>
      </dgm:t>
    </dgm:pt>
    <dgm:pt modelId="{F38C59F9-FFA6-484D-8717-C35719FA2C07}" type="parTrans" cxnId="{00486EFC-F9B3-40E9-B99E-7A7E91AED4A3}">
      <dgm:prSet/>
      <dgm:spPr/>
      <dgm:t>
        <a:bodyPr/>
        <a:lstStyle/>
        <a:p>
          <a:endParaRPr lang="en-IE" sz="2400" b="1"/>
        </a:p>
      </dgm:t>
    </dgm:pt>
    <dgm:pt modelId="{31662A8F-3837-400E-8B77-21CDED2ACF6E}" type="sibTrans" cxnId="{00486EFC-F9B3-40E9-B99E-7A7E91AED4A3}">
      <dgm:prSet/>
      <dgm:spPr/>
      <dgm:t>
        <a:bodyPr/>
        <a:lstStyle/>
        <a:p>
          <a:endParaRPr lang="en-IE" sz="2400" b="1"/>
        </a:p>
      </dgm:t>
    </dgm:pt>
    <dgm:pt modelId="{C4D2AA5E-EABD-45AF-8D39-3F146D4BC312}" type="pres">
      <dgm:prSet presAssocID="{2CFFC026-E14B-4117-9980-16082BD87EC8}" presName="Name0" presStyleCnt="0">
        <dgm:presLayoutVars>
          <dgm:dir/>
          <dgm:animLvl val="lvl"/>
          <dgm:resizeHandles val="exact"/>
        </dgm:presLayoutVars>
      </dgm:prSet>
      <dgm:spPr/>
    </dgm:pt>
    <dgm:pt modelId="{2EC53CAF-ABCB-452F-A4C4-CAEE19B33E17}" type="pres">
      <dgm:prSet presAssocID="{E3AD4746-5465-4D38-83BD-48CF53102087}" presName="boxAndChildren" presStyleCnt="0"/>
      <dgm:spPr/>
    </dgm:pt>
    <dgm:pt modelId="{02A18F0E-0F05-4BE5-B1B3-56C47ECCBC5B}" type="pres">
      <dgm:prSet presAssocID="{E3AD4746-5465-4D38-83BD-48CF53102087}" presName="parentTextBox" presStyleLbl="node1" presStyleIdx="0" presStyleCnt="7" custLinFactNeighborX="14809" custLinFactNeighborY="-28902"/>
      <dgm:spPr/>
    </dgm:pt>
    <dgm:pt modelId="{71992C5B-0554-4005-899A-80D25C6B40CC}" type="pres">
      <dgm:prSet presAssocID="{F47E7408-769F-49F1-B30D-53BAAB7CF8FF}" presName="sp" presStyleCnt="0"/>
      <dgm:spPr/>
    </dgm:pt>
    <dgm:pt modelId="{7EABB13A-5696-4BCF-82AB-A3A47A3E1A0E}" type="pres">
      <dgm:prSet presAssocID="{E64DD3FE-9EF8-4482-AB6D-F460BC7AA323}" presName="arrowAndChildren" presStyleCnt="0"/>
      <dgm:spPr/>
    </dgm:pt>
    <dgm:pt modelId="{5BDEE273-2C43-4321-81BA-4B6B91E0C299}" type="pres">
      <dgm:prSet presAssocID="{E64DD3FE-9EF8-4482-AB6D-F460BC7AA323}" presName="parentTextArrow" presStyleLbl="node1" presStyleIdx="1" presStyleCnt="7"/>
      <dgm:spPr/>
    </dgm:pt>
    <dgm:pt modelId="{28B9EDC4-7904-427A-ABF1-38239C3060DE}" type="pres">
      <dgm:prSet presAssocID="{4B414DE4-C28F-4CBC-B227-4104EF4FD1F3}" presName="sp" presStyleCnt="0"/>
      <dgm:spPr/>
    </dgm:pt>
    <dgm:pt modelId="{27D9B0EF-31F8-4152-8828-A1938C2DFE27}" type="pres">
      <dgm:prSet presAssocID="{30B83ED2-3819-4804-B332-248E758600E0}" presName="arrowAndChildren" presStyleCnt="0"/>
      <dgm:spPr/>
    </dgm:pt>
    <dgm:pt modelId="{595F2A82-6BE3-48DE-A694-488480701DF0}" type="pres">
      <dgm:prSet presAssocID="{30B83ED2-3819-4804-B332-248E758600E0}" presName="parentTextArrow" presStyleLbl="node1" presStyleIdx="2" presStyleCnt="7"/>
      <dgm:spPr/>
    </dgm:pt>
    <dgm:pt modelId="{9772382F-81F6-4063-98F1-8F9A9AC7BF4B}" type="pres">
      <dgm:prSet presAssocID="{95E480CE-B85C-4F7E-BDAD-8E2B263ECFF3}" presName="sp" presStyleCnt="0"/>
      <dgm:spPr/>
    </dgm:pt>
    <dgm:pt modelId="{454EAC00-1660-4A2A-9969-ECFF05A7B0D2}" type="pres">
      <dgm:prSet presAssocID="{98E8C862-D9E7-42E5-A137-BDE549EA3A29}" presName="arrowAndChildren" presStyleCnt="0"/>
      <dgm:spPr/>
    </dgm:pt>
    <dgm:pt modelId="{3A783813-7752-4971-9992-20D0638F5A13}" type="pres">
      <dgm:prSet presAssocID="{98E8C862-D9E7-42E5-A137-BDE549EA3A29}" presName="parentTextArrow" presStyleLbl="node1" presStyleIdx="3" presStyleCnt="7"/>
      <dgm:spPr/>
    </dgm:pt>
    <dgm:pt modelId="{71574693-8BBB-4447-BCBA-37D02C4C6AF2}" type="pres">
      <dgm:prSet presAssocID="{5E925C92-C376-4004-9496-FC882069B980}" presName="sp" presStyleCnt="0"/>
      <dgm:spPr/>
    </dgm:pt>
    <dgm:pt modelId="{92D251F2-A8C4-42CD-87FD-7F8E0E387906}" type="pres">
      <dgm:prSet presAssocID="{8B3E3393-22BD-4236-9AF2-FF5716AB3A73}" presName="arrowAndChildren" presStyleCnt="0"/>
      <dgm:spPr/>
    </dgm:pt>
    <dgm:pt modelId="{A28D08F2-2150-4215-82CF-5DEB881D9B82}" type="pres">
      <dgm:prSet presAssocID="{8B3E3393-22BD-4236-9AF2-FF5716AB3A73}" presName="parentTextArrow" presStyleLbl="node1" presStyleIdx="4" presStyleCnt="7"/>
      <dgm:spPr/>
    </dgm:pt>
    <dgm:pt modelId="{9D053036-5AC8-4D0D-9B7E-1D61C4EF9B97}" type="pres">
      <dgm:prSet presAssocID="{F44353DC-D670-4381-8EF9-7A3F71AFDD80}" presName="sp" presStyleCnt="0"/>
      <dgm:spPr/>
    </dgm:pt>
    <dgm:pt modelId="{EB280F84-CCE3-4C84-8707-65EC9875FE0A}" type="pres">
      <dgm:prSet presAssocID="{20E84FCD-C978-4FF2-B947-8C9A7BAB0750}" presName="arrowAndChildren" presStyleCnt="0"/>
      <dgm:spPr/>
    </dgm:pt>
    <dgm:pt modelId="{A0BCCFE0-194D-4459-810D-A0C1137A8383}" type="pres">
      <dgm:prSet presAssocID="{20E84FCD-C978-4FF2-B947-8C9A7BAB0750}" presName="parentTextArrow" presStyleLbl="node1" presStyleIdx="5" presStyleCnt="7"/>
      <dgm:spPr/>
    </dgm:pt>
    <dgm:pt modelId="{00056A61-D8ED-47FA-9EB3-29C45AD81C90}" type="pres">
      <dgm:prSet presAssocID="{4549BB08-1511-488F-B8A3-C134841C4289}" presName="sp" presStyleCnt="0"/>
      <dgm:spPr/>
    </dgm:pt>
    <dgm:pt modelId="{4DB91A0D-2054-4D2F-9384-976C62906452}" type="pres">
      <dgm:prSet presAssocID="{9235B325-8DE3-4B06-A015-857F7B303999}" presName="arrowAndChildren" presStyleCnt="0"/>
      <dgm:spPr/>
    </dgm:pt>
    <dgm:pt modelId="{5B66CBF5-FFD9-41B7-8614-752DE8C8D7E3}" type="pres">
      <dgm:prSet presAssocID="{9235B325-8DE3-4B06-A015-857F7B303999}" presName="parentTextArrow" presStyleLbl="node1" presStyleIdx="6" presStyleCnt="7" custLinFactNeighborX="401" custLinFactNeighborY="1427"/>
      <dgm:spPr/>
    </dgm:pt>
  </dgm:ptLst>
  <dgm:cxnLst>
    <dgm:cxn modelId="{6C4A0A5F-23B4-4AD3-94DB-5208D6136173}" type="presOf" srcId="{2CFFC026-E14B-4117-9980-16082BD87EC8}" destId="{C4D2AA5E-EABD-45AF-8D39-3F146D4BC312}" srcOrd="0" destOrd="0" presId="urn:microsoft.com/office/officeart/2005/8/layout/process4"/>
    <dgm:cxn modelId="{6D81FF60-168C-44A5-BCB6-93965B5084DA}" type="presOf" srcId="{20E84FCD-C978-4FF2-B947-8C9A7BAB0750}" destId="{A0BCCFE0-194D-4459-810D-A0C1137A8383}" srcOrd="0" destOrd="0" presId="urn:microsoft.com/office/officeart/2005/8/layout/process4"/>
    <dgm:cxn modelId="{51DDE667-9113-41A2-8954-ED4E0CE1AA12}" srcId="{2CFFC026-E14B-4117-9980-16082BD87EC8}" destId="{98E8C862-D9E7-42E5-A137-BDE549EA3A29}" srcOrd="3" destOrd="0" parTransId="{7BF67628-2953-4100-8B41-5D6D89770F33}" sibTransId="{95E480CE-B85C-4F7E-BDAD-8E2B263ECFF3}"/>
    <dgm:cxn modelId="{DA07376D-3166-44BE-AF2B-386F1E0417BC}" type="presOf" srcId="{E3AD4746-5465-4D38-83BD-48CF53102087}" destId="{02A18F0E-0F05-4BE5-B1B3-56C47ECCBC5B}" srcOrd="0" destOrd="0" presId="urn:microsoft.com/office/officeart/2005/8/layout/process4"/>
    <dgm:cxn modelId="{D436894E-60BA-4DAB-AF23-80D023080C48}" srcId="{2CFFC026-E14B-4117-9980-16082BD87EC8}" destId="{8B3E3393-22BD-4236-9AF2-FF5716AB3A73}" srcOrd="2" destOrd="0" parTransId="{D89398D1-91CE-45DE-9E8C-3D40DDA31E0D}" sibTransId="{5E925C92-C376-4004-9496-FC882069B980}"/>
    <dgm:cxn modelId="{EB89926F-FA10-4C22-B7AA-DB2689311F4E}" type="presOf" srcId="{30B83ED2-3819-4804-B332-248E758600E0}" destId="{595F2A82-6BE3-48DE-A694-488480701DF0}" srcOrd="0" destOrd="0" presId="urn:microsoft.com/office/officeart/2005/8/layout/process4"/>
    <dgm:cxn modelId="{993F0F53-97C4-4E62-88C1-D404DBE8AD7F}" srcId="{2CFFC026-E14B-4117-9980-16082BD87EC8}" destId="{30B83ED2-3819-4804-B332-248E758600E0}" srcOrd="4" destOrd="0" parTransId="{FC713A69-8AE4-4566-BDC3-745C3861E2DD}" sibTransId="{4B414DE4-C28F-4CBC-B227-4104EF4FD1F3}"/>
    <dgm:cxn modelId="{AE0C798D-D063-4CF1-8F2D-AAA68B3FFC54}" type="presOf" srcId="{E64DD3FE-9EF8-4482-AB6D-F460BC7AA323}" destId="{5BDEE273-2C43-4321-81BA-4B6B91E0C299}" srcOrd="0" destOrd="0" presId="urn:microsoft.com/office/officeart/2005/8/layout/process4"/>
    <dgm:cxn modelId="{C1D00D97-94DE-4F85-B5F3-8F49BF6435BC}" type="presOf" srcId="{98E8C862-D9E7-42E5-A137-BDE549EA3A29}" destId="{3A783813-7752-4971-9992-20D0638F5A13}" srcOrd="0" destOrd="0" presId="urn:microsoft.com/office/officeart/2005/8/layout/process4"/>
    <dgm:cxn modelId="{04A85BAA-01A0-4651-9CB6-74B92E842C73}" srcId="{2CFFC026-E14B-4117-9980-16082BD87EC8}" destId="{9235B325-8DE3-4B06-A015-857F7B303999}" srcOrd="0" destOrd="0" parTransId="{074F1DF2-E434-4DBE-AD2A-FEAA5267F31E}" sibTransId="{4549BB08-1511-488F-B8A3-C134841C4289}"/>
    <dgm:cxn modelId="{9B123DB2-B478-4FD0-B3B3-B23655168669}" srcId="{2CFFC026-E14B-4117-9980-16082BD87EC8}" destId="{20E84FCD-C978-4FF2-B947-8C9A7BAB0750}" srcOrd="1" destOrd="0" parTransId="{00337580-AA8D-49A4-BA64-71BA73992969}" sibTransId="{F44353DC-D670-4381-8EF9-7A3F71AFDD80}"/>
    <dgm:cxn modelId="{8B1C79D3-1E59-4D7E-90F9-AFE1A630C36B}" type="presOf" srcId="{9235B325-8DE3-4B06-A015-857F7B303999}" destId="{5B66CBF5-FFD9-41B7-8614-752DE8C8D7E3}" srcOrd="0" destOrd="0" presId="urn:microsoft.com/office/officeart/2005/8/layout/process4"/>
    <dgm:cxn modelId="{FDD91BD4-2031-4C84-971A-15E8781B0CDC}" type="presOf" srcId="{8B3E3393-22BD-4236-9AF2-FF5716AB3A73}" destId="{A28D08F2-2150-4215-82CF-5DEB881D9B82}" srcOrd="0" destOrd="0" presId="urn:microsoft.com/office/officeart/2005/8/layout/process4"/>
    <dgm:cxn modelId="{00486EFC-F9B3-40E9-B99E-7A7E91AED4A3}" srcId="{2CFFC026-E14B-4117-9980-16082BD87EC8}" destId="{E3AD4746-5465-4D38-83BD-48CF53102087}" srcOrd="6" destOrd="0" parTransId="{F38C59F9-FFA6-484D-8717-C35719FA2C07}" sibTransId="{31662A8F-3837-400E-8B77-21CDED2ACF6E}"/>
    <dgm:cxn modelId="{CCC451FC-3FA7-4269-8805-8991A4743D53}" srcId="{2CFFC026-E14B-4117-9980-16082BD87EC8}" destId="{E64DD3FE-9EF8-4482-AB6D-F460BC7AA323}" srcOrd="5" destOrd="0" parTransId="{63E3C2CC-7557-4F97-ACA1-6AC712F9F9C5}" sibTransId="{F47E7408-769F-49F1-B30D-53BAAB7CF8FF}"/>
    <dgm:cxn modelId="{00BC3CC0-007A-439F-A14C-67E6161B9563}" type="presParOf" srcId="{C4D2AA5E-EABD-45AF-8D39-3F146D4BC312}" destId="{2EC53CAF-ABCB-452F-A4C4-CAEE19B33E17}" srcOrd="0" destOrd="0" presId="urn:microsoft.com/office/officeart/2005/8/layout/process4"/>
    <dgm:cxn modelId="{E7EBD1A4-8CD6-41E6-A073-00323083C278}" type="presParOf" srcId="{2EC53CAF-ABCB-452F-A4C4-CAEE19B33E17}" destId="{02A18F0E-0F05-4BE5-B1B3-56C47ECCBC5B}" srcOrd="0" destOrd="0" presId="urn:microsoft.com/office/officeart/2005/8/layout/process4"/>
    <dgm:cxn modelId="{B467132E-BE5D-4506-AC92-2026BA4C008C}" type="presParOf" srcId="{C4D2AA5E-EABD-45AF-8D39-3F146D4BC312}" destId="{71992C5B-0554-4005-899A-80D25C6B40CC}" srcOrd="1" destOrd="0" presId="urn:microsoft.com/office/officeart/2005/8/layout/process4"/>
    <dgm:cxn modelId="{43B83E8F-40F8-4194-8758-8E6DB3FCB34C}" type="presParOf" srcId="{C4D2AA5E-EABD-45AF-8D39-3F146D4BC312}" destId="{7EABB13A-5696-4BCF-82AB-A3A47A3E1A0E}" srcOrd="2" destOrd="0" presId="urn:microsoft.com/office/officeart/2005/8/layout/process4"/>
    <dgm:cxn modelId="{FFA99574-8361-44C8-B4DD-26B07097FC5F}" type="presParOf" srcId="{7EABB13A-5696-4BCF-82AB-A3A47A3E1A0E}" destId="{5BDEE273-2C43-4321-81BA-4B6B91E0C299}" srcOrd="0" destOrd="0" presId="urn:microsoft.com/office/officeart/2005/8/layout/process4"/>
    <dgm:cxn modelId="{D937B670-5F8F-470B-97DE-22636B6CD0A6}" type="presParOf" srcId="{C4D2AA5E-EABD-45AF-8D39-3F146D4BC312}" destId="{28B9EDC4-7904-427A-ABF1-38239C3060DE}" srcOrd="3" destOrd="0" presId="urn:microsoft.com/office/officeart/2005/8/layout/process4"/>
    <dgm:cxn modelId="{22994130-F7AE-45F1-8CDA-88E59F75C6D8}" type="presParOf" srcId="{C4D2AA5E-EABD-45AF-8D39-3F146D4BC312}" destId="{27D9B0EF-31F8-4152-8828-A1938C2DFE27}" srcOrd="4" destOrd="0" presId="urn:microsoft.com/office/officeart/2005/8/layout/process4"/>
    <dgm:cxn modelId="{1A6E1128-470B-481A-8C43-03D0E4D405D0}" type="presParOf" srcId="{27D9B0EF-31F8-4152-8828-A1938C2DFE27}" destId="{595F2A82-6BE3-48DE-A694-488480701DF0}" srcOrd="0" destOrd="0" presId="urn:microsoft.com/office/officeart/2005/8/layout/process4"/>
    <dgm:cxn modelId="{19F0FF88-E5B5-458D-8C2E-406706F5D8D0}" type="presParOf" srcId="{C4D2AA5E-EABD-45AF-8D39-3F146D4BC312}" destId="{9772382F-81F6-4063-98F1-8F9A9AC7BF4B}" srcOrd="5" destOrd="0" presId="urn:microsoft.com/office/officeart/2005/8/layout/process4"/>
    <dgm:cxn modelId="{0DD82ACF-BA40-46B5-AA8D-8DBA30335D80}" type="presParOf" srcId="{C4D2AA5E-EABD-45AF-8D39-3F146D4BC312}" destId="{454EAC00-1660-4A2A-9969-ECFF05A7B0D2}" srcOrd="6" destOrd="0" presId="urn:microsoft.com/office/officeart/2005/8/layout/process4"/>
    <dgm:cxn modelId="{7EA9FB53-D307-43FD-9975-39CDB044C7B4}" type="presParOf" srcId="{454EAC00-1660-4A2A-9969-ECFF05A7B0D2}" destId="{3A783813-7752-4971-9992-20D0638F5A13}" srcOrd="0" destOrd="0" presId="urn:microsoft.com/office/officeart/2005/8/layout/process4"/>
    <dgm:cxn modelId="{27A07AA3-B67F-4419-A86F-1F5C4E5FB1F8}" type="presParOf" srcId="{C4D2AA5E-EABD-45AF-8D39-3F146D4BC312}" destId="{71574693-8BBB-4447-BCBA-37D02C4C6AF2}" srcOrd="7" destOrd="0" presId="urn:microsoft.com/office/officeart/2005/8/layout/process4"/>
    <dgm:cxn modelId="{7E934094-E473-4A5B-87E2-3CA0BB8485F6}" type="presParOf" srcId="{C4D2AA5E-EABD-45AF-8D39-3F146D4BC312}" destId="{92D251F2-A8C4-42CD-87FD-7F8E0E387906}" srcOrd="8" destOrd="0" presId="urn:microsoft.com/office/officeart/2005/8/layout/process4"/>
    <dgm:cxn modelId="{89502E92-A168-48DD-BD50-99D928C98A89}" type="presParOf" srcId="{92D251F2-A8C4-42CD-87FD-7F8E0E387906}" destId="{A28D08F2-2150-4215-82CF-5DEB881D9B82}" srcOrd="0" destOrd="0" presId="urn:microsoft.com/office/officeart/2005/8/layout/process4"/>
    <dgm:cxn modelId="{F2F95B07-B0C7-4B80-B14B-DA9CA137A729}" type="presParOf" srcId="{C4D2AA5E-EABD-45AF-8D39-3F146D4BC312}" destId="{9D053036-5AC8-4D0D-9B7E-1D61C4EF9B97}" srcOrd="9" destOrd="0" presId="urn:microsoft.com/office/officeart/2005/8/layout/process4"/>
    <dgm:cxn modelId="{0E1F65A0-B8D6-48DB-BC50-055B7A5F622F}" type="presParOf" srcId="{C4D2AA5E-EABD-45AF-8D39-3F146D4BC312}" destId="{EB280F84-CCE3-4C84-8707-65EC9875FE0A}" srcOrd="10" destOrd="0" presId="urn:microsoft.com/office/officeart/2005/8/layout/process4"/>
    <dgm:cxn modelId="{32232A7A-2A4F-4819-B8DA-BA9D892E2D5C}" type="presParOf" srcId="{EB280F84-CCE3-4C84-8707-65EC9875FE0A}" destId="{A0BCCFE0-194D-4459-810D-A0C1137A8383}" srcOrd="0" destOrd="0" presId="urn:microsoft.com/office/officeart/2005/8/layout/process4"/>
    <dgm:cxn modelId="{D1D2F2D3-0C52-4A8A-84D0-B5D3E41078B5}" type="presParOf" srcId="{C4D2AA5E-EABD-45AF-8D39-3F146D4BC312}" destId="{00056A61-D8ED-47FA-9EB3-29C45AD81C90}" srcOrd="11" destOrd="0" presId="urn:microsoft.com/office/officeart/2005/8/layout/process4"/>
    <dgm:cxn modelId="{F98595D6-E031-493B-8BD4-312ABE4EDA35}" type="presParOf" srcId="{C4D2AA5E-EABD-45AF-8D39-3F146D4BC312}" destId="{4DB91A0D-2054-4D2F-9384-976C62906452}" srcOrd="12" destOrd="0" presId="urn:microsoft.com/office/officeart/2005/8/layout/process4"/>
    <dgm:cxn modelId="{6810C26B-8393-4E5A-B167-169AFA160E81}" type="presParOf" srcId="{4DB91A0D-2054-4D2F-9384-976C62906452}" destId="{5B66CBF5-FFD9-41B7-8614-752DE8C8D7E3}" srcOrd="0" destOrd="0" presId="urn:microsoft.com/office/officeart/2005/8/layout/process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A18F0E-0F05-4BE5-B1B3-56C47ECCBC5B}">
      <dsp:nvSpPr>
        <dsp:cNvPr id="0" name=""/>
        <dsp:cNvSpPr/>
      </dsp:nvSpPr>
      <dsp:spPr>
        <a:xfrm>
          <a:off x="0" y="4145213"/>
          <a:ext cx="3804920" cy="468423"/>
        </a:xfrm>
        <a:prstGeom prst="rect">
          <a:avLst/>
        </a:prstGeom>
        <a:solidFill>
          <a:schemeClr val="accent1">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b="1" kern="1200">
              <a:latin typeface="Candara" panose="020E0502030303020204" pitchFamily="34" charset="0"/>
            </a:rPr>
            <a:t>Close Data Data Subject Access Request  Request </a:t>
          </a:r>
          <a:endParaRPr lang="en-IE" sz="1000" b="1" kern="1200">
            <a:latin typeface="Candara" panose="020E0502030303020204" pitchFamily="34" charset="0"/>
          </a:endParaRPr>
        </a:p>
      </dsp:txBody>
      <dsp:txXfrm>
        <a:off x="0" y="4145213"/>
        <a:ext cx="3804920" cy="468423"/>
      </dsp:txXfrm>
    </dsp:sp>
    <dsp:sp modelId="{5BDEE273-2C43-4321-81BA-4B6B91E0C299}">
      <dsp:nvSpPr>
        <dsp:cNvPr id="0" name=""/>
        <dsp:cNvSpPr/>
      </dsp:nvSpPr>
      <dsp:spPr>
        <a:xfrm rot="10800000">
          <a:off x="0" y="3567188"/>
          <a:ext cx="3804920" cy="720435"/>
        </a:xfrm>
        <a:prstGeom prst="upArrowCallout">
          <a:avLst/>
        </a:prstGeom>
        <a:solidFill>
          <a:schemeClr val="accent1">
            <a:shade val="50000"/>
            <a:hueOff val="114998"/>
            <a:satOff val="-2801"/>
            <a:lumOff val="1225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b="1" kern="1200">
              <a:latin typeface="Candara" panose="020E0502030303020204" pitchFamily="34" charset="0"/>
            </a:rPr>
            <a:t>Respond to Data Subject </a:t>
          </a:r>
          <a:endParaRPr lang="en-IE" sz="1000" b="1" kern="1200">
            <a:latin typeface="Candara" panose="020E0502030303020204" pitchFamily="34" charset="0"/>
          </a:endParaRPr>
        </a:p>
      </dsp:txBody>
      <dsp:txXfrm rot="10800000">
        <a:off x="0" y="3567188"/>
        <a:ext cx="3804920" cy="468117"/>
      </dsp:txXfrm>
    </dsp:sp>
    <dsp:sp modelId="{595F2A82-6BE3-48DE-A694-488480701DF0}">
      <dsp:nvSpPr>
        <dsp:cNvPr id="0" name=""/>
        <dsp:cNvSpPr/>
      </dsp:nvSpPr>
      <dsp:spPr>
        <a:xfrm rot="10800000">
          <a:off x="0" y="2853779"/>
          <a:ext cx="3804920" cy="720435"/>
        </a:xfrm>
        <a:prstGeom prst="upArrowCallout">
          <a:avLst/>
        </a:prstGeom>
        <a:solidFill>
          <a:schemeClr val="accent1">
            <a:shade val="50000"/>
            <a:hueOff val="229996"/>
            <a:satOff val="-5601"/>
            <a:lumOff val="2451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b="1" kern="1200">
              <a:latin typeface="Candara" panose="020E0502030303020204" pitchFamily="34" charset="0"/>
            </a:rPr>
            <a:t>Collect the personal data in your env ironment</a:t>
          </a:r>
          <a:endParaRPr lang="en-IE" sz="1000" b="1" kern="1200">
            <a:latin typeface="Candara" panose="020E0502030303020204" pitchFamily="34" charset="0"/>
          </a:endParaRPr>
        </a:p>
      </dsp:txBody>
      <dsp:txXfrm rot="10800000">
        <a:off x="0" y="2853779"/>
        <a:ext cx="3804920" cy="468117"/>
      </dsp:txXfrm>
    </dsp:sp>
    <dsp:sp modelId="{3A783813-7752-4971-9992-20D0638F5A13}">
      <dsp:nvSpPr>
        <dsp:cNvPr id="0" name=""/>
        <dsp:cNvSpPr/>
      </dsp:nvSpPr>
      <dsp:spPr>
        <a:xfrm rot="10800000">
          <a:off x="0" y="2140370"/>
          <a:ext cx="3804920" cy="720435"/>
        </a:xfrm>
        <a:prstGeom prst="upArrowCallout">
          <a:avLst/>
        </a:prstGeom>
        <a:solidFill>
          <a:schemeClr val="accent1">
            <a:shade val="50000"/>
            <a:hueOff val="344994"/>
            <a:satOff val="-8402"/>
            <a:lumOff val="3676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b="1" kern="1200">
              <a:latin typeface="Candara" panose="020E0502030303020204" pitchFamily="34" charset="0"/>
            </a:rPr>
            <a:t>Evaluate Validity of request </a:t>
          </a:r>
          <a:endParaRPr lang="en-IE" sz="1000" b="1" kern="1200">
            <a:latin typeface="Candara" panose="020E0502030303020204" pitchFamily="34" charset="0"/>
          </a:endParaRPr>
        </a:p>
      </dsp:txBody>
      <dsp:txXfrm rot="10800000">
        <a:off x="0" y="2140370"/>
        <a:ext cx="3804920" cy="468117"/>
      </dsp:txXfrm>
    </dsp:sp>
    <dsp:sp modelId="{A28D08F2-2150-4215-82CF-5DEB881D9B82}">
      <dsp:nvSpPr>
        <dsp:cNvPr id="0" name=""/>
        <dsp:cNvSpPr/>
      </dsp:nvSpPr>
      <dsp:spPr>
        <a:xfrm rot="10800000">
          <a:off x="0" y="1426961"/>
          <a:ext cx="3804920" cy="720435"/>
        </a:xfrm>
        <a:prstGeom prst="upArrowCallout">
          <a:avLst/>
        </a:prstGeom>
        <a:solidFill>
          <a:schemeClr val="accent1">
            <a:shade val="50000"/>
            <a:hueOff val="344994"/>
            <a:satOff val="-8402"/>
            <a:lumOff val="3676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b="1" kern="1200">
              <a:latin typeface="Candara" panose="020E0502030303020204" pitchFamily="34" charset="0"/>
            </a:rPr>
            <a:t>Verify Identify of the data subject </a:t>
          </a:r>
          <a:endParaRPr lang="en-IE" sz="1000" b="1" kern="1200">
            <a:latin typeface="Candara" panose="020E0502030303020204" pitchFamily="34" charset="0"/>
          </a:endParaRPr>
        </a:p>
      </dsp:txBody>
      <dsp:txXfrm rot="10800000">
        <a:off x="0" y="1426961"/>
        <a:ext cx="3804920" cy="468117"/>
      </dsp:txXfrm>
    </dsp:sp>
    <dsp:sp modelId="{A0BCCFE0-194D-4459-810D-A0C1137A8383}">
      <dsp:nvSpPr>
        <dsp:cNvPr id="0" name=""/>
        <dsp:cNvSpPr/>
      </dsp:nvSpPr>
      <dsp:spPr>
        <a:xfrm rot="10800000">
          <a:off x="0" y="713552"/>
          <a:ext cx="3804920" cy="720435"/>
        </a:xfrm>
        <a:prstGeom prst="upArrowCallout">
          <a:avLst/>
        </a:prstGeom>
        <a:solidFill>
          <a:schemeClr val="accent1">
            <a:shade val="50000"/>
            <a:hueOff val="229996"/>
            <a:satOff val="-5601"/>
            <a:lumOff val="2451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b="1" kern="1200">
              <a:latin typeface="Candara" panose="020E0502030303020204" pitchFamily="34" charset="0"/>
            </a:rPr>
            <a:t>Log Data Subject Access Request </a:t>
          </a:r>
          <a:endParaRPr lang="en-IE" sz="1000" b="1" kern="1200">
            <a:latin typeface="Candara" panose="020E0502030303020204" pitchFamily="34" charset="0"/>
          </a:endParaRPr>
        </a:p>
      </dsp:txBody>
      <dsp:txXfrm rot="10800000">
        <a:off x="0" y="713552"/>
        <a:ext cx="3804920" cy="468117"/>
      </dsp:txXfrm>
    </dsp:sp>
    <dsp:sp modelId="{5B66CBF5-FFD9-41B7-8614-752DE8C8D7E3}">
      <dsp:nvSpPr>
        <dsp:cNvPr id="0" name=""/>
        <dsp:cNvSpPr/>
      </dsp:nvSpPr>
      <dsp:spPr>
        <a:xfrm rot="10800000">
          <a:off x="0" y="10424"/>
          <a:ext cx="3804920" cy="720435"/>
        </a:xfrm>
        <a:prstGeom prst="upArrowCallout">
          <a:avLst/>
        </a:prstGeom>
        <a:solidFill>
          <a:schemeClr val="accent1">
            <a:shade val="50000"/>
            <a:hueOff val="114998"/>
            <a:satOff val="-2801"/>
            <a:lumOff val="1225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b="1" kern="1200">
              <a:latin typeface="Candara" panose="020E0502030303020204" pitchFamily="34" charset="0"/>
            </a:rPr>
            <a:t>Data Subject Access  Request request received  - Passed to Data Compliance Committee where applicable</a:t>
          </a:r>
          <a:endParaRPr lang="en-IE" sz="1000" b="1" kern="1200">
            <a:latin typeface="Candara" panose="020E0502030303020204" pitchFamily="34" charset="0"/>
          </a:endParaRPr>
        </a:p>
      </dsp:txBody>
      <dsp:txXfrm rot="10800000">
        <a:off x="0" y="10424"/>
        <a:ext cx="3804920" cy="46811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7790839B94F34DA37E34DAE0F57BDA" ma:contentTypeVersion="12" ma:contentTypeDescription="Create a new document." ma:contentTypeScope="" ma:versionID="4046efc8f099f8992b6671ee15f55899">
  <xsd:schema xmlns:xsd="http://www.w3.org/2001/XMLSchema" xmlns:xs="http://www.w3.org/2001/XMLSchema" xmlns:p="http://schemas.microsoft.com/office/2006/metadata/properties" xmlns:ns2="e637ed74-b177-4d6d-b01d-20ee83729723" xmlns:ns3="afa71edf-89ed-437f-ba44-4af438b7fe3f" targetNamespace="http://schemas.microsoft.com/office/2006/metadata/properties" ma:root="true" ma:fieldsID="b27178bf40f5dca797edeada1c57cc96" ns2:_="" ns3:_="">
    <xsd:import namespace="e637ed74-b177-4d6d-b01d-20ee83729723"/>
    <xsd:import namespace="afa71edf-89ed-437f-ba44-4af438b7fe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7ed74-b177-4d6d-b01d-20ee837297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a71edf-89ed-437f-ba44-4af438b7fe3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2005B-E8AF-4DC7-92CB-0033295E4513}">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e637ed74-b177-4d6d-b01d-20ee83729723"/>
    <ds:schemaRef ds:uri="http://purl.org/dc/terms/"/>
    <ds:schemaRef ds:uri="http://schemas.microsoft.com/office/infopath/2007/PartnerControls"/>
    <ds:schemaRef ds:uri="afa71edf-89ed-437f-ba44-4af438b7fe3f"/>
    <ds:schemaRef ds:uri="http://www.w3.org/XML/1998/namespace"/>
    <ds:schemaRef ds:uri="http://purl.org/dc/dcmitype/"/>
  </ds:schemaRefs>
</ds:datastoreItem>
</file>

<file path=customXml/itemProps2.xml><?xml version="1.0" encoding="utf-8"?>
<ds:datastoreItem xmlns:ds="http://schemas.openxmlformats.org/officeDocument/2006/customXml" ds:itemID="{94AA3133-0396-45F1-BBFD-F19007AF125B}">
  <ds:schemaRefs>
    <ds:schemaRef ds:uri="http://schemas.microsoft.com/sharepoint/v3/contenttype/forms"/>
  </ds:schemaRefs>
</ds:datastoreItem>
</file>

<file path=customXml/itemProps3.xml><?xml version="1.0" encoding="utf-8"?>
<ds:datastoreItem xmlns:ds="http://schemas.openxmlformats.org/officeDocument/2006/customXml" ds:itemID="{1AFBF9BB-EB80-474B-8B32-1816FBDDA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7ed74-b177-4d6d-b01d-20ee83729723"/>
    <ds:schemaRef ds:uri="afa71edf-89ed-437f-ba44-4af438b7f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5928D5-A40F-428D-A8CD-3D8EE3358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12</Pages>
  <Words>2885</Words>
  <Characters>16449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2020-06-02T14:42:00Z</dcterms:created>
  <dcterms:modified xsi:type="dcterms:W3CDTF">2020-06-02T14:42:00Z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0x010100B77790839B94F34DA37E34DAE0F57BDA</vt:lpwstr>
  </property>
</Properties>
</file>